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5FB6" w14:textId="6108A9E9" w:rsidR="009B636A" w:rsidRPr="002D249F" w:rsidRDefault="00E5753B" w:rsidP="00C34415">
      <w:pPr>
        <w:jc w:val="center"/>
        <w:rPr>
          <w:sz w:val="32"/>
          <w:szCs w:val="32"/>
          <w:u w:val="double"/>
        </w:rPr>
      </w:pPr>
      <w:r w:rsidRPr="002D249F">
        <w:rPr>
          <w:rFonts w:hint="eastAsia"/>
          <w:sz w:val="32"/>
          <w:szCs w:val="32"/>
          <w:u w:val="double"/>
        </w:rPr>
        <w:t>競技会審査委員会報告書</w:t>
      </w:r>
    </w:p>
    <w:p w14:paraId="246B2B82" w14:textId="61555BD8" w:rsidR="00E5753B" w:rsidRDefault="00656ABA" w:rsidP="00C34415">
      <w:pPr>
        <w:wordWrap w:val="0"/>
        <w:jc w:val="right"/>
      </w:pPr>
      <w:r>
        <w:rPr>
          <w:rFonts w:hint="eastAsia"/>
        </w:rPr>
        <w:t xml:space="preserve">　　</w:t>
      </w:r>
      <w:r w:rsidR="00853C43">
        <w:rPr>
          <w:rFonts w:hint="eastAsia"/>
        </w:rPr>
        <w:t>年　　月　　日</w:t>
      </w:r>
    </w:p>
    <w:p w14:paraId="0C89D649" w14:textId="6FB96989" w:rsidR="00E5753B" w:rsidRDefault="00E5753B" w:rsidP="00C34415">
      <w:r>
        <w:rPr>
          <w:rFonts w:hint="eastAsia"/>
        </w:rPr>
        <w:t>一般社団法人日本自動車連盟　御中</w:t>
      </w:r>
    </w:p>
    <w:tbl>
      <w:tblPr>
        <w:tblStyle w:val="a3"/>
        <w:tblW w:w="4394" w:type="dxa"/>
        <w:tblInd w:w="4673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3477FD" w14:paraId="29726197" w14:textId="2197C868" w:rsidTr="006F7626">
        <w:trPr>
          <w:trHeight w:val="667"/>
        </w:trPr>
        <w:tc>
          <w:tcPr>
            <w:tcW w:w="1134" w:type="dxa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485F07" w14:textId="44073375" w:rsidR="003477FD" w:rsidRPr="006F7626" w:rsidRDefault="003477FD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z w:val="20"/>
                <w:szCs w:val="20"/>
              </w:rPr>
              <w:t>公認番号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</w:tcBorders>
            <w:vAlign w:val="center"/>
          </w:tcPr>
          <w:p w14:paraId="56EFEFE8" w14:textId="58E433C5" w:rsidR="003477FD" w:rsidRPr="006F7626" w:rsidRDefault="003477FD" w:rsidP="00C34415">
            <w:pPr>
              <w:wordWrap w:val="0"/>
              <w:ind w:leftChars="-46" w:left="-110"/>
              <w:jc w:val="right"/>
              <w:rPr>
                <w:sz w:val="20"/>
                <w:szCs w:val="20"/>
              </w:rPr>
            </w:pPr>
          </w:p>
        </w:tc>
      </w:tr>
    </w:tbl>
    <w:p w14:paraId="2CDF23EE" w14:textId="01699883" w:rsidR="00E5753B" w:rsidRPr="003026B5" w:rsidRDefault="00E5753B" w:rsidP="00C34415">
      <w:pPr>
        <w:rPr>
          <w:sz w:val="18"/>
          <w:szCs w:val="18"/>
        </w:rPr>
      </w:pPr>
      <w:r w:rsidRPr="003026B5">
        <w:rPr>
          <w:rFonts w:hint="eastAsia"/>
          <w:sz w:val="18"/>
          <w:szCs w:val="18"/>
        </w:rPr>
        <w:t>公認競技会に関し、下記のとおり報告いたします。</w:t>
      </w:r>
    </w:p>
    <w:p w14:paraId="4B0C8785" w14:textId="7A5C19AA" w:rsidR="00E5753B" w:rsidRPr="009747B5" w:rsidRDefault="00E5753B" w:rsidP="00C34415">
      <w:pPr>
        <w:rPr>
          <w:sz w:val="18"/>
          <w:szCs w:val="18"/>
          <w:shd w:val="clear" w:color="auto" w:fill="F2F2F2" w:themeFill="background1" w:themeFillShade="F2"/>
        </w:rPr>
      </w:pPr>
      <w:r w:rsidRPr="009747B5">
        <w:rPr>
          <w:rFonts w:hint="eastAsia"/>
          <w:sz w:val="18"/>
          <w:szCs w:val="18"/>
          <w:shd w:val="clear" w:color="auto" w:fill="F2F2F2" w:themeFill="background1" w:themeFillShade="F2"/>
        </w:rPr>
        <w:t>競技会名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253"/>
      </w:tblGrid>
      <w:tr w:rsidR="00192E22" w:rsidRPr="006F7626" w14:paraId="5BF74617" w14:textId="77777777" w:rsidTr="008C47A8">
        <w:tc>
          <w:tcPr>
            <w:tcW w:w="90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0730D7F" w14:textId="77777777" w:rsidR="00C34415" w:rsidRDefault="00C34415" w:rsidP="00C34415">
            <w:pPr>
              <w:rPr>
                <w:sz w:val="20"/>
                <w:szCs w:val="20"/>
              </w:rPr>
            </w:pPr>
          </w:p>
          <w:p w14:paraId="4CF35353" w14:textId="77777777" w:rsidR="006F7626" w:rsidRDefault="006F7626" w:rsidP="00C34415">
            <w:pPr>
              <w:rPr>
                <w:sz w:val="20"/>
                <w:szCs w:val="20"/>
              </w:rPr>
            </w:pPr>
          </w:p>
          <w:p w14:paraId="2E2BA8CB" w14:textId="78D98C96" w:rsidR="006F7626" w:rsidRPr="006F7626" w:rsidRDefault="006F7626" w:rsidP="00C34415">
            <w:pPr>
              <w:rPr>
                <w:sz w:val="20"/>
                <w:szCs w:val="20"/>
              </w:rPr>
            </w:pPr>
          </w:p>
        </w:tc>
      </w:tr>
      <w:tr w:rsidR="00192E22" w:rsidRPr="003026B5" w14:paraId="46DF2951" w14:textId="77777777" w:rsidTr="007D6AA2">
        <w:trPr>
          <w:gridAfter w:val="1"/>
          <w:wAfter w:w="3253" w:type="dxa"/>
          <w:trHeight w:val="736"/>
        </w:trPr>
        <w:tc>
          <w:tcPr>
            <w:tcW w:w="1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528FF2" w14:textId="34AD6E2E" w:rsidR="009D6437" w:rsidRPr="003026B5" w:rsidRDefault="00192E22" w:rsidP="00C34415">
            <w:pPr>
              <w:rPr>
                <w:sz w:val="20"/>
                <w:szCs w:val="20"/>
              </w:rPr>
            </w:pPr>
            <w:r w:rsidRPr="003026B5">
              <w:rPr>
                <w:rFonts w:hint="eastAsia"/>
                <w:sz w:val="20"/>
                <w:szCs w:val="20"/>
              </w:rPr>
              <w:t>審査委員長署名</w:t>
            </w:r>
          </w:p>
        </w:tc>
        <w:tc>
          <w:tcPr>
            <w:tcW w:w="39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26925E1" w14:textId="7ABDE6A2" w:rsidR="004A665E" w:rsidRPr="004A665E" w:rsidRDefault="004A665E" w:rsidP="00C34415">
            <w:pPr>
              <w:rPr>
                <w:sz w:val="20"/>
                <w:szCs w:val="20"/>
              </w:rPr>
            </w:pPr>
          </w:p>
        </w:tc>
      </w:tr>
      <w:tr w:rsidR="00192E22" w:rsidRPr="003026B5" w14:paraId="2BA5E179" w14:textId="77777777" w:rsidTr="007D6AA2">
        <w:trPr>
          <w:gridAfter w:val="1"/>
          <w:wAfter w:w="3253" w:type="dxa"/>
          <w:trHeight w:val="690"/>
        </w:trPr>
        <w:tc>
          <w:tcPr>
            <w:tcW w:w="183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40D693" w14:textId="12471455" w:rsidR="00192E22" w:rsidRPr="003026B5" w:rsidRDefault="00192E22" w:rsidP="00C34415">
            <w:pPr>
              <w:rPr>
                <w:sz w:val="20"/>
                <w:szCs w:val="20"/>
              </w:rPr>
            </w:pPr>
            <w:r w:rsidRPr="00F12BA3">
              <w:rPr>
                <w:rFonts w:hint="eastAsia"/>
                <w:spacing w:val="33"/>
                <w:kern w:val="0"/>
                <w:sz w:val="20"/>
                <w:szCs w:val="20"/>
                <w:fitText w:val="1533" w:id="-1237088768"/>
              </w:rPr>
              <w:t>審査委員署</w:t>
            </w:r>
            <w:r w:rsidRPr="00F12BA3">
              <w:rPr>
                <w:rFonts w:hint="eastAsia"/>
                <w:spacing w:val="2"/>
                <w:kern w:val="0"/>
                <w:sz w:val="20"/>
                <w:szCs w:val="20"/>
                <w:fitText w:val="1533" w:id="-1237088768"/>
              </w:rPr>
              <w:t>名</w:t>
            </w:r>
          </w:p>
        </w:tc>
        <w:tc>
          <w:tcPr>
            <w:tcW w:w="39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474B08D" w14:textId="77777777" w:rsidR="00192E22" w:rsidRPr="003026B5" w:rsidRDefault="00192E22" w:rsidP="00C34415">
            <w:pPr>
              <w:rPr>
                <w:sz w:val="20"/>
                <w:szCs w:val="20"/>
              </w:rPr>
            </w:pPr>
          </w:p>
        </w:tc>
      </w:tr>
      <w:tr w:rsidR="00192E22" w:rsidRPr="003026B5" w14:paraId="281738F6" w14:textId="77777777" w:rsidTr="007D6AA2">
        <w:trPr>
          <w:gridAfter w:val="1"/>
          <w:wAfter w:w="3253" w:type="dxa"/>
          <w:trHeight w:val="572"/>
        </w:trPr>
        <w:tc>
          <w:tcPr>
            <w:tcW w:w="183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C7A70A" w14:textId="2D1923F2" w:rsidR="00192E22" w:rsidRPr="003026B5" w:rsidRDefault="00192E22" w:rsidP="00C34415">
            <w:pPr>
              <w:rPr>
                <w:sz w:val="20"/>
                <w:szCs w:val="20"/>
              </w:rPr>
            </w:pPr>
            <w:r w:rsidRPr="004A665E">
              <w:rPr>
                <w:rFonts w:hint="eastAsia"/>
                <w:spacing w:val="33"/>
                <w:kern w:val="0"/>
                <w:sz w:val="20"/>
                <w:szCs w:val="20"/>
                <w:fitText w:val="1533" w:id="-1237088767"/>
              </w:rPr>
              <w:t>審査委員署</w:t>
            </w:r>
            <w:r w:rsidRPr="004A665E">
              <w:rPr>
                <w:rFonts w:hint="eastAsia"/>
                <w:spacing w:val="2"/>
                <w:kern w:val="0"/>
                <w:sz w:val="20"/>
                <w:szCs w:val="20"/>
                <w:fitText w:val="1533" w:id="-1237088767"/>
              </w:rPr>
              <w:t>名</w:t>
            </w:r>
          </w:p>
        </w:tc>
        <w:tc>
          <w:tcPr>
            <w:tcW w:w="39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75FFA6F" w14:textId="77777777" w:rsidR="00192E22" w:rsidRPr="003026B5" w:rsidRDefault="00192E22" w:rsidP="00C34415">
            <w:pPr>
              <w:rPr>
                <w:sz w:val="20"/>
                <w:szCs w:val="20"/>
              </w:rPr>
            </w:pPr>
          </w:p>
        </w:tc>
      </w:tr>
    </w:tbl>
    <w:p w14:paraId="4495D28D" w14:textId="42BB4882" w:rsidR="00E5753B" w:rsidRPr="003026B5" w:rsidRDefault="00E5753B" w:rsidP="00C34415">
      <w:pPr>
        <w:rPr>
          <w:sz w:val="20"/>
          <w:szCs w:val="20"/>
        </w:rPr>
      </w:pPr>
    </w:p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1271"/>
        <w:gridCol w:w="2979"/>
        <w:gridCol w:w="4819"/>
      </w:tblGrid>
      <w:tr w:rsidR="00192E22" w:rsidRPr="003026B5" w14:paraId="715B675C" w14:textId="77777777" w:rsidTr="00DD4909"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40284FAE" w14:textId="198393E0" w:rsidR="00192E22" w:rsidRPr="003026B5" w:rsidRDefault="007148B5" w:rsidP="00C34415">
            <w:pPr>
              <w:rPr>
                <w:sz w:val="20"/>
                <w:szCs w:val="20"/>
              </w:rPr>
            </w:pPr>
            <w:r w:rsidRPr="003026B5">
              <w:rPr>
                <w:rFonts w:hint="eastAsia"/>
                <w:sz w:val="20"/>
                <w:szCs w:val="20"/>
              </w:rPr>
              <w:t>競技種目</w:t>
            </w:r>
          </w:p>
        </w:tc>
        <w:tc>
          <w:tcPr>
            <w:tcW w:w="29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5859DCD" w14:textId="77777777" w:rsidR="00192E22" w:rsidRPr="003026B5" w:rsidRDefault="00192E22" w:rsidP="00C3441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203A846" w14:textId="297D72C4" w:rsidR="00192E22" w:rsidRPr="003026B5" w:rsidRDefault="003026B5" w:rsidP="00C34415">
            <w:pPr>
              <w:rPr>
                <w:sz w:val="20"/>
                <w:szCs w:val="20"/>
              </w:rPr>
            </w:pPr>
            <w:r w:rsidRPr="003026B5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D0B23">
              <w:rPr>
                <w:rFonts w:hint="eastAsia"/>
                <w:sz w:val="20"/>
                <w:szCs w:val="20"/>
              </w:rPr>
              <w:t xml:space="preserve">　</w:t>
            </w:r>
            <w:r w:rsidRPr="003026B5">
              <w:rPr>
                <w:rFonts w:hint="eastAsia"/>
                <w:sz w:val="20"/>
                <w:szCs w:val="20"/>
              </w:rPr>
              <w:t xml:space="preserve">　</w:t>
            </w:r>
            <w:r w:rsidR="00F77986">
              <w:rPr>
                <w:rFonts w:hint="eastAsia"/>
                <w:sz w:val="20"/>
                <w:szCs w:val="20"/>
              </w:rPr>
              <w:t xml:space="preserve">　　</w:t>
            </w:r>
            <w:r w:rsidR="00DD4909">
              <w:rPr>
                <w:rFonts w:hint="eastAsia"/>
                <w:sz w:val="20"/>
                <w:szCs w:val="20"/>
              </w:rPr>
              <w:t xml:space="preserve">　　</w:t>
            </w:r>
            <w:r w:rsidRPr="003026B5">
              <w:rPr>
                <w:rFonts w:hint="eastAsia"/>
                <w:sz w:val="20"/>
                <w:szCs w:val="20"/>
              </w:rPr>
              <w:t xml:space="preserve">）格式（　</w:t>
            </w:r>
            <w:r w:rsidR="002D0B23">
              <w:rPr>
                <w:rFonts w:hint="eastAsia"/>
                <w:sz w:val="20"/>
                <w:szCs w:val="20"/>
              </w:rPr>
              <w:t xml:space="preserve">　　</w:t>
            </w:r>
            <w:r w:rsidRPr="003026B5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7148B5" w:rsidRPr="003026B5" w14:paraId="165762C2" w14:textId="77777777" w:rsidTr="00DD4909">
        <w:trPr>
          <w:trHeight w:val="567"/>
        </w:trPr>
        <w:tc>
          <w:tcPr>
            <w:tcW w:w="127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EB330E" w14:textId="2FEAD649" w:rsidR="007148B5" w:rsidRPr="003026B5" w:rsidRDefault="007148B5" w:rsidP="00C34415">
            <w:pPr>
              <w:rPr>
                <w:sz w:val="20"/>
                <w:szCs w:val="20"/>
              </w:rPr>
            </w:pPr>
            <w:r w:rsidRPr="003026B5">
              <w:rPr>
                <w:rFonts w:hint="eastAsia"/>
                <w:sz w:val="20"/>
                <w:szCs w:val="20"/>
              </w:rPr>
              <w:t>開催場所</w:t>
            </w:r>
          </w:p>
        </w:tc>
        <w:tc>
          <w:tcPr>
            <w:tcW w:w="7798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129127" w14:textId="5606F373" w:rsidR="007148B5" w:rsidRPr="003026B5" w:rsidRDefault="007148B5" w:rsidP="00C34415">
            <w:pPr>
              <w:rPr>
                <w:sz w:val="20"/>
                <w:szCs w:val="20"/>
              </w:rPr>
            </w:pPr>
          </w:p>
        </w:tc>
      </w:tr>
    </w:tbl>
    <w:p w14:paraId="3C766033" w14:textId="24556663" w:rsidR="00E5753B" w:rsidRDefault="00E5753B" w:rsidP="00C34415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3544"/>
        <w:gridCol w:w="2978"/>
        <w:gridCol w:w="1132"/>
      </w:tblGrid>
      <w:tr w:rsidR="008C47A8" w14:paraId="06DD74B0" w14:textId="77777777" w:rsidTr="000D0F62"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E5DBE0" w14:textId="3B210D69" w:rsidR="008C47A8" w:rsidRPr="00B71313" w:rsidRDefault="00055E41" w:rsidP="00C34415">
            <w:pPr>
              <w:rPr>
                <w:sz w:val="20"/>
                <w:szCs w:val="20"/>
              </w:rPr>
            </w:pPr>
            <w:r w:rsidRPr="00B71313">
              <w:rPr>
                <w:rFonts w:hint="eastAsia"/>
                <w:sz w:val="20"/>
                <w:szCs w:val="20"/>
              </w:rPr>
              <w:t>開催日程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30EDA0" w14:textId="27356197" w:rsidR="008C47A8" w:rsidRPr="00B71313" w:rsidRDefault="000D0F62" w:rsidP="000D0F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055E41" w:rsidRPr="00B71313">
              <w:rPr>
                <w:rFonts w:hint="eastAsia"/>
                <w:sz w:val="20"/>
                <w:szCs w:val="20"/>
              </w:rPr>
              <w:t xml:space="preserve">年　</w:t>
            </w:r>
            <w:r w:rsidR="009E5E9D">
              <w:rPr>
                <w:rFonts w:hint="eastAsia"/>
                <w:sz w:val="20"/>
                <w:szCs w:val="20"/>
              </w:rPr>
              <w:t xml:space="preserve">　</w:t>
            </w:r>
            <w:r w:rsidR="00055E41" w:rsidRPr="00B71313">
              <w:rPr>
                <w:rFonts w:hint="eastAsia"/>
                <w:sz w:val="20"/>
                <w:szCs w:val="20"/>
              </w:rPr>
              <w:t xml:space="preserve">月　</w:t>
            </w:r>
            <w:r w:rsidR="00D22CCE">
              <w:rPr>
                <w:rFonts w:hint="eastAsia"/>
                <w:sz w:val="20"/>
                <w:szCs w:val="20"/>
              </w:rPr>
              <w:t xml:space="preserve">　</w:t>
            </w:r>
            <w:r w:rsidR="00055E41" w:rsidRPr="00B71313">
              <w:rPr>
                <w:rFonts w:hint="eastAsia"/>
                <w:sz w:val="20"/>
                <w:szCs w:val="20"/>
              </w:rPr>
              <w:t>日から</w:t>
            </w:r>
          </w:p>
        </w:tc>
        <w:tc>
          <w:tcPr>
            <w:tcW w:w="29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18F760" w14:textId="57F0B7DC" w:rsidR="008C47A8" w:rsidRPr="00B71313" w:rsidRDefault="00055E41" w:rsidP="00C34415">
            <w:pPr>
              <w:jc w:val="center"/>
              <w:rPr>
                <w:sz w:val="20"/>
                <w:szCs w:val="20"/>
              </w:rPr>
            </w:pPr>
            <w:r w:rsidRPr="00B71313">
              <w:rPr>
                <w:rFonts w:hint="eastAsia"/>
                <w:sz w:val="20"/>
                <w:szCs w:val="20"/>
              </w:rPr>
              <w:t>月　　日まで</w:t>
            </w: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D71F6C" w14:textId="1E6BBFAF" w:rsidR="008C47A8" w:rsidRPr="00B71313" w:rsidRDefault="00055E41" w:rsidP="00C34415">
            <w:pPr>
              <w:jc w:val="right"/>
              <w:rPr>
                <w:sz w:val="20"/>
                <w:szCs w:val="20"/>
              </w:rPr>
            </w:pPr>
            <w:r w:rsidRPr="00B71313">
              <w:rPr>
                <w:rFonts w:hint="eastAsia"/>
                <w:sz w:val="20"/>
                <w:szCs w:val="20"/>
              </w:rPr>
              <w:t>日間</w:t>
            </w:r>
          </w:p>
        </w:tc>
      </w:tr>
    </w:tbl>
    <w:p w14:paraId="3D9733F0" w14:textId="2AF0A137" w:rsidR="00BC78B9" w:rsidRPr="00D44878" w:rsidRDefault="004A52AE" w:rsidP="00C34415">
      <w:pPr>
        <w:rPr>
          <w:sz w:val="18"/>
          <w:szCs w:val="18"/>
        </w:rPr>
      </w:pPr>
      <w:r w:rsidRPr="00D44878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5C491" wp14:editId="4BCB6644">
                <wp:simplePos x="0" y="0"/>
                <wp:positionH relativeFrom="column">
                  <wp:posOffset>13970</wp:posOffset>
                </wp:positionH>
                <wp:positionV relativeFrom="paragraph">
                  <wp:posOffset>269241</wp:posOffset>
                </wp:positionV>
                <wp:extent cx="1724025" cy="1432560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036B7" w14:textId="086A23C3" w:rsidR="004A52AE" w:rsidRPr="004A52AE" w:rsidRDefault="004A52AE" w:rsidP="004A52A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A52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　成績表一式</w:t>
                            </w:r>
                          </w:p>
                          <w:p w14:paraId="6AEAA3EA" w14:textId="364B5C9B" w:rsidR="004A52AE" w:rsidRPr="004A52AE" w:rsidRDefault="004A52AE" w:rsidP="004A52A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A52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　公式通知</w:t>
                            </w:r>
                          </w:p>
                          <w:p w14:paraId="042C7570" w14:textId="12352AD1" w:rsidR="004A52AE" w:rsidRPr="004A52AE" w:rsidRDefault="004A52AE" w:rsidP="004A52A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A52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　公式プログラム</w:t>
                            </w:r>
                          </w:p>
                          <w:p w14:paraId="1CB85EC8" w14:textId="6C8A24BF" w:rsidR="004A52AE" w:rsidRPr="004A52AE" w:rsidRDefault="004A52AE" w:rsidP="004A52A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A52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　競技役員名簿</w:t>
                            </w:r>
                          </w:p>
                          <w:p w14:paraId="0AB0B132" w14:textId="73AD9717" w:rsidR="004A52AE" w:rsidRPr="004A52AE" w:rsidRDefault="004A52AE" w:rsidP="004A52A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A52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　抗議書</w:t>
                            </w:r>
                          </w:p>
                          <w:p w14:paraId="658A4F0E" w14:textId="736A4ED1" w:rsidR="004A52AE" w:rsidRPr="004A52AE" w:rsidRDefault="004A52AE" w:rsidP="004A52A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A52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　診断書コピー</w:t>
                            </w:r>
                          </w:p>
                          <w:p w14:paraId="505E922C" w14:textId="20B649E0" w:rsidR="004A52AE" w:rsidRPr="004A52AE" w:rsidRDefault="004A52AE" w:rsidP="004A52A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A52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７　事故報告書</w:t>
                            </w:r>
                          </w:p>
                          <w:p w14:paraId="0C3CE102" w14:textId="17B3FE8F" w:rsidR="004A52AE" w:rsidRPr="004A52AE" w:rsidRDefault="004A52AE" w:rsidP="004A52A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A52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　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5C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21.2pt;width:135.75pt;height:11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" fillcolor="white [3201]" strokeweight=".5pt">
                <v:textbox>
                  <w:txbxContent>
                    <w:p w14:paraId="17F036B7" w14:textId="086A23C3" w:rsidR="004A52AE" w:rsidRPr="004A52AE" w:rsidRDefault="004A52AE" w:rsidP="004A52A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A52AE">
                        <w:rPr>
                          <w:rFonts w:hint="eastAsia"/>
                          <w:sz w:val="20"/>
                          <w:szCs w:val="20"/>
                        </w:rPr>
                        <w:t>１　成績表一式</w:t>
                      </w:r>
                    </w:p>
                    <w:p w14:paraId="6AEAA3EA" w14:textId="364B5C9B" w:rsidR="004A52AE" w:rsidRPr="004A52AE" w:rsidRDefault="004A52AE" w:rsidP="004A52A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A52AE">
                        <w:rPr>
                          <w:rFonts w:hint="eastAsia"/>
                          <w:sz w:val="20"/>
                          <w:szCs w:val="20"/>
                        </w:rPr>
                        <w:t>２　公式通知</w:t>
                      </w:r>
                    </w:p>
                    <w:p w14:paraId="042C7570" w14:textId="12352AD1" w:rsidR="004A52AE" w:rsidRPr="004A52AE" w:rsidRDefault="004A52AE" w:rsidP="004A52A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A52AE">
                        <w:rPr>
                          <w:rFonts w:hint="eastAsia"/>
                          <w:sz w:val="20"/>
                          <w:szCs w:val="20"/>
                        </w:rPr>
                        <w:t>３　公式プログラム</w:t>
                      </w:r>
                    </w:p>
                    <w:p w14:paraId="1CB85EC8" w14:textId="6C8A24BF" w:rsidR="004A52AE" w:rsidRPr="004A52AE" w:rsidRDefault="004A52AE" w:rsidP="004A52A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A52AE">
                        <w:rPr>
                          <w:rFonts w:hint="eastAsia"/>
                          <w:sz w:val="20"/>
                          <w:szCs w:val="20"/>
                        </w:rPr>
                        <w:t>４　競技役員名簿</w:t>
                      </w:r>
                    </w:p>
                    <w:p w14:paraId="0AB0B132" w14:textId="73AD9717" w:rsidR="004A52AE" w:rsidRPr="004A52AE" w:rsidRDefault="004A52AE" w:rsidP="004A52A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A52AE">
                        <w:rPr>
                          <w:rFonts w:hint="eastAsia"/>
                          <w:sz w:val="20"/>
                          <w:szCs w:val="20"/>
                        </w:rPr>
                        <w:t>５　抗議書</w:t>
                      </w:r>
                    </w:p>
                    <w:p w14:paraId="658A4F0E" w14:textId="736A4ED1" w:rsidR="004A52AE" w:rsidRPr="004A52AE" w:rsidRDefault="004A52AE" w:rsidP="004A52A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A52AE">
                        <w:rPr>
                          <w:rFonts w:hint="eastAsia"/>
                          <w:sz w:val="20"/>
                          <w:szCs w:val="20"/>
                        </w:rPr>
                        <w:t>６　診断書コピー</w:t>
                      </w:r>
                    </w:p>
                    <w:p w14:paraId="505E922C" w14:textId="20B649E0" w:rsidR="004A52AE" w:rsidRPr="004A52AE" w:rsidRDefault="004A52AE" w:rsidP="004A52A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A52AE">
                        <w:rPr>
                          <w:rFonts w:hint="eastAsia"/>
                          <w:sz w:val="20"/>
                          <w:szCs w:val="20"/>
                        </w:rPr>
                        <w:t>７　事故報告書</w:t>
                      </w:r>
                    </w:p>
                    <w:p w14:paraId="0C3CE102" w14:textId="17B3FE8F" w:rsidR="004A52AE" w:rsidRPr="004A52AE" w:rsidRDefault="004A52AE" w:rsidP="004A52A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A52AE">
                        <w:rPr>
                          <w:rFonts w:hint="eastAsia"/>
                          <w:sz w:val="20"/>
                          <w:szCs w:val="20"/>
                        </w:rPr>
                        <w:t>８　その他</w:t>
                      </w:r>
                    </w:p>
                  </w:txbxContent>
                </v:textbox>
              </v:shape>
            </w:pict>
          </mc:Fallback>
        </mc:AlternateContent>
      </w:r>
      <w:r w:rsidRPr="00D44878">
        <w:rPr>
          <w:rFonts w:hint="eastAsia"/>
          <w:sz w:val="18"/>
          <w:szCs w:val="18"/>
        </w:rPr>
        <w:t>添付書類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2552"/>
        <w:gridCol w:w="3111"/>
      </w:tblGrid>
      <w:tr w:rsidR="00BC78B9" w14:paraId="6037282D" w14:textId="77777777" w:rsidTr="007D6AA2">
        <w:tc>
          <w:tcPr>
            <w:tcW w:w="255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4E179CF0" w14:textId="0BA2CDE5" w:rsidR="00BC78B9" w:rsidRPr="00192E22" w:rsidRDefault="00BC78B9" w:rsidP="00C34415">
            <w:pPr>
              <w:rPr>
                <w:sz w:val="20"/>
                <w:szCs w:val="20"/>
              </w:rPr>
            </w:pPr>
            <w:r w:rsidRPr="00192E22">
              <w:rPr>
                <w:rFonts w:hint="eastAsia"/>
                <w:sz w:val="20"/>
                <w:szCs w:val="20"/>
              </w:rPr>
              <w:t>オーガナイザー</w:t>
            </w:r>
            <w:r w:rsidRPr="00192E22">
              <w:rPr>
                <w:sz w:val="20"/>
                <w:szCs w:val="20"/>
              </w:rPr>
              <w:t>(1)</w:t>
            </w:r>
          </w:p>
        </w:tc>
        <w:tc>
          <w:tcPr>
            <w:tcW w:w="311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AEC8F02" w14:textId="10CA3346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</w:tr>
      <w:tr w:rsidR="00BC78B9" w14:paraId="016AEEC2" w14:textId="77777777" w:rsidTr="007D6AA2">
        <w:tc>
          <w:tcPr>
            <w:tcW w:w="25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3F0D2848" w14:textId="3FA0C311" w:rsidR="00BC78B9" w:rsidRPr="00192E22" w:rsidRDefault="00BC78B9" w:rsidP="00C34415">
            <w:pPr>
              <w:rPr>
                <w:sz w:val="20"/>
                <w:szCs w:val="20"/>
              </w:rPr>
            </w:pPr>
            <w:r w:rsidRPr="00192E22">
              <w:rPr>
                <w:rFonts w:hint="eastAsia"/>
                <w:sz w:val="20"/>
                <w:szCs w:val="20"/>
              </w:rPr>
              <w:t>オーガナイザー</w:t>
            </w:r>
            <w:r w:rsidRPr="00192E22">
              <w:rPr>
                <w:sz w:val="20"/>
                <w:szCs w:val="20"/>
              </w:rPr>
              <w:t>(2)</w:t>
            </w:r>
          </w:p>
        </w:tc>
        <w:tc>
          <w:tcPr>
            <w:tcW w:w="311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6CF1524" w14:textId="381DD068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</w:tr>
      <w:tr w:rsidR="00BC78B9" w14:paraId="6A30B0C4" w14:textId="77777777" w:rsidTr="007D6AA2">
        <w:tc>
          <w:tcPr>
            <w:tcW w:w="25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7E563282" w14:textId="33B04BD2" w:rsidR="00BC78B9" w:rsidRPr="00192E22" w:rsidRDefault="00BC78B9" w:rsidP="00C34415">
            <w:pPr>
              <w:rPr>
                <w:sz w:val="20"/>
                <w:szCs w:val="20"/>
              </w:rPr>
            </w:pPr>
            <w:r w:rsidRPr="00192E22">
              <w:rPr>
                <w:rFonts w:hint="eastAsia"/>
                <w:sz w:val="20"/>
                <w:szCs w:val="20"/>
              </w:rPr>
              <w:t>オーガナイザー</w:t>
            </w:r>
            <w:r w:rsidRPr="00192E22">
              <w:rPr>
                <w:sz w:val="20"/>
                <w:szCs w:val="20"/>
              </w:rPr>
              <w:t>(3)</w:t>
            </w:r>
          </w:p>
        </w:tc>
        <w:tc>
          <w:tcPr>
            <w:tcW w:w="311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4BDCA19C" w14:textId="6AD106A9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</w:tr>
      <w:tr w:rsidR="00BC78B9" w14:paraId="34A3F6E9" w14:textId="77777777" w:rsidTr="007D6AA2">
        <w:tc>
          <w:tcPr>
            <w:tcW w:w="25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68FA39E6" w14:textId="0D597A34" w:rsidR="00BC78B9" w:rsidRPr="00192E22" w:rsidRDefault="00BC78B9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pacing w:val="55"/>
                <w:kern w:val="0"/>
                <w:sz w:val="20"/>
                <w:szCs w:val="20"/>
                <w:fitText w:val="1752" w:id="-1237018368"/>
              </w:rPr>
              <w:t>組織委員長</w:t>
            </w:r>
            <w:r w:rsidRPr="006F7626">
              <w:rPr>
                <w:rFonts w:hint="eastAsia"/>
                <w:spacing w:val="1"/>
                <w:kern w:val="0"/>
                <w:sz w:val="20"/>
                <w:szCs w:val="20"/>
                <w:fitText w:val="1752" w:id="-1237018368"/>
              </w:rPr>
              <w:t>名</w:t>
            </w:r>
          </w:p>
        </w:tc>
        <w:tc>
          <w:tcPr>
            <w:tcW w:w="311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628C1F91" w14:textId="6FF97C46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</w:tr>
      <w:tr w:rsidR="00BC78B9" w14:paraId="1572D624" w14:textId="77777777" w:rsidTr="007D6AA2">
        <w:tc>
          <w:tcPr>
            <w:tcW w:w="25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11441E71" w14:textId="0F41E829" w:rsidR="00BC78B9" w:rsidRPr="00192E22" w:rsidRDefault="00BC78B9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pacing w:val="94"/>
                <w:kern w:val="0"/>
                <w:sz w:val="20"/>
                <w:szCs w:val="20"/>
                <w:fitText w:val="1752" w:id="-1237018112"/>
              </w:rPr>
              <w:t>組織委員</w:t>
            </w:r>
            <w:r w:rsidRPr="006F7626">
              <w:rPr>
                <w:rFonts w:hint="eastAsia"/>
                <w:kern w:val="0"/>
                <w:sz w:val="20"/>
                <w:szCs w:val="20"/>
                <w:fitText w:val="1752" w:id="-1237018112"/>
              </w:rPr>
              <w:t>名</w:t>
            </w:r>
          </w:p>
        </w:tc>
        <w:tc>
          <w:tcPr>
            <w:tcW w:w="311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7D5087B3" w14:textId="5121856F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</w:tr>
      <w:tr w:rsidR="00BC78B9" w14:paraId="1C4A2677" w14:textId="77777777" w:rsidTr="007D6AA2">
        <w:tc>
          <w:tcPr>
            <w:tcW w:w="255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703C46AE" w14:textId="17EB3D5F" w:rsidR="00BC78B9" w:rsidRPr="00192E22" w:rsidRDefault="00BC78B9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pacing w:val="94"/>
                <w:kern w:val="0"/>
                <w:sz w:val="20"/>
                <w:szCs w:val="20"/>
                <w:fitText w:val="1752" w:id="-1237018111"/>
              </w:rPr>
              <w:t>組織委員</w:t>
            </w:r>
            <w:r w:rsidRPr="006F7626">
              <w:rPr>
                <w:rFonts w:hint="eastAsia"/>
                <w:kern w:val="0"/>
                <w:sz w:val="20"/>
                <w:szCs w:val="20"/>
                <w:fitText w:val="1752" w:id="-1237018111"/>
              </w:rPr>
              <w:t>名</w:t>
            </w:r>
          </w:p>
        </w:tc>
        <w:tc>
          <w:tcPr>
            <w:tcW w:w="311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53707520" w14:textId="0E08E4D8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</w:tr>
    </w:tbl>
    <w:p w14:paraId="6512F826" w14:textId="468CA950" w:rsidR="00E5753B" w:rsidRDefault="00E5753B" w:rsidP="00C34415">
      <w:pPr>
        <w:ind w:firstLineChars="2000" w:firstLine="4774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68"/>
        <w:gridCol w:w="1844"/>
        <w:gridCol w:w="3117"/>
      </w:tblGrid>
      <w:tr w:rsidR="008D395A" w14:paraId="0EE59949" w14:textId="7C349AB3" w:rsidTr="006F7626">
        <w:trPr>
          <w:trHeight w:val="423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E2B0EC" w14:textId="217348AD" w:rsidR="008D395A" w:rsidRPr="00BC78B9" w:rsidRDefault="008D395A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pacing w:val="122"/>
                <w:kern w:val="0"/>
                <w:sz w:val="20"/>
                <w:szCs w:val="20"/>
                <w:fitText w:val="1533" w:id="-1237096960"/>
              </w:rPr>
              <w:t>競技長</w:t>
            </w:r>
            <w:r w:rsidRPr="006F7626">
              <w:rPr>
                <w:rFonts w:hint="eastAsia"/>
                <w:kern w:val="0"/>
                <w:sz w:val="20"/>
                <w:szCs w:val="20"/>
                <w:fitText w:val="1533" w:id="-1237096960"/>
              </w:rPr>
              <w:t>名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  <w:tr2bl w:val="single" w:sz="4" w:space="0" w:color="FFFFFF" w:themeColor="background1"/>
            </w:tcBorders>
            <w:vAlign w:val="center"/>
          </w:tcPr>
          <w:p w14:paraId="1EDFBC9D" w14:textId="28E98243" w:rsidR="008D395A" w:rsidRPr="006F7626" w:rsidRDefault="008D395A" w:rsidP="00C3441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693F19EA" w14:textId="17151553" w:rsidR="008D395A" w:rsidRDefault="008D395A" w:rsidP="00C34415">
            <w:pPr>
              <w:spacing w:line="0" w:lineRule="atLeast"/>
              <w:jc w:val="center"/>
            </w:pPr>
            <w:r>
              <w:rPr>
                <w:rFonts w:hint="eastAsia"/>
              </w:rPr>
              <w:t>許可証番号</w:t>
            </w:r>
          </w:p>
          <w:p w14:paraId="6EAA1B48" w14:textId="34D2162D" w:rsidR="008D395A" w:rsidRPr="008D395A" w:rsidRDefault="008D395A" w:rsidP="00C3441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D395A">
              <w:rPr>
                <w:rFonts w:hint="eastAsia"/>
                <w:sz w:val="16"/>
                <w:szCs w:val="16"/>
              </w:rPr>
              <w:t>（ライセンスNo.）</w:t>
            </w:r>
          </w:p>
        </w:tc>
        <w:tc>
          <w:tcPr>
            <w:tcW w:w="31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1FB978" w14:textId="4B86E349" w:rsidR="008D395A" w:rsidRPr="00CB6FDB" w:rsidRDefault="008D395A" w:rsidP="00C34415">
            <w:pPr>
              <w:rPr>
                <w:sz w:val="18"/>
                <w:szCs w:val="18"/>
              </w:rPr>
            </w:pPr>
          </w:p>
        </w:tc>
      </w:tr>
      <w:tr w:rsidR="00BC78B9" w:rsidRPr="006F7626" w14:paraId="3F5D87E4" w14:textId="70E6F6F4" w:rsidTr="006F7626">
        <w:trPr>
          <w:trHeight w:val="487"/>
        </w:trPr>
        <w:tc>
          <w:tcPr>
            <w:tcW w:w="183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F24FD9" w14:textId="51017FDE" w:rsidR="00BC78B9" w:rsidRPr="00BC78B9" w:rsidRDefault="00BC78B9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pacing w:val="66"/>
                <w:kern w:val="0"/>
                <w:sz w:val="20"/>
                <w:szCs w:val="20"/>
                <w:fitText w:val="1533" w:id="-1237096959"/>
              </w:rPr>
              <w:t>副競技長</w:t>
            </w:r>
            <w:r w:rsidRPr="006F7626">
              <w:rPr>
                <w:rFonts w:hint="eastAsia"/>
                <w:spacing w:val="2"/>
                <w:kern w:val="0"/>
                <w:sz w:val="20"/>
                <w:szCs w:val="20"/>
                <w:fitText w:val="1533" w:id="-1237096959"/>
              </w:rPr>
              <w:t>名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68BB72" w14:textId="2136FFD6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4AE77D67" w14:textId="77777777" w:rsidR="00BC78B9" w:rsidRDefault="00BC78B9" w:rsidP="00C34415">
            <w:pPr>
              <w:spacing w:line="0" w:lineRule="atLeast"/>
              <w:jc w:val="center"/>
            </w:pPr>
            <w:r>
              <w:rPr>
                <w:rFonts w:hint="eastAsia"/>
              </w:rPr>
              <w:t>許可証番号</w:t>
            </w:r>
          </w:p>
          <w:p w14:paraId="21EDEB03" w14:textId="2DC2C5AA" w:rsidR="00BC78B9" w:rsidRDefault="00BC78B9" w:rsidP="00C34415">
            <w:pPr>
              <w:spacing w:line="0" w:lineRule="atLeast"/>
            </w:pPr>
            <w:r w:rsidRPr="008D395A">
              <w:rPr>
                <w:rFonts w:hint="eastAsia"/>
                <w:sz w:val="16"/>
                <w:szCs w:val="16"/>
              </w:rPr>
              <w:t>（ライセンスNo.）</w:t>
            </w:r>
          </w:p>
        </w:tc>
        <w:tc>
          <w:tcPr>
            <w:tcW w:w="311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79CEACB" w14:textId="77777777" w:rsidR="00BC78B9" w:rsidRPr="00CB6FDB" w:rsidRDefault="00BC78B9" w:rsidP="00C34415">
            <w:pPr>
              <w:rPr>
                <w:sz w:val="18"/>
                <w:szCs w:val="18"/>
              </w:rPr>
            </w:pPr>
          </w:p>
        </w:tc>
      </w:tr>
      <w:tr w:rsidR="00BC78B9" w14:paraId="6EC7047F" w14:textId="547395FB" w:rsidTr="006F7626">
        <w:trPr>
          <w:trHeight w:val="564"/>
        </w:trPr>
        <w:tc>
          <w:tcPr>
            <w:tcW w:w="183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85DC84" w14:textId="7923A116" w:rsidR="00BC78B9" w:rsidRPr="00BC78B9" w:rsidRDefault="00BC78B9" w:rsidP="00C34415">
            <w:pPr>
              <w:rPr>
                <w:sz w:val="20"/>
                <w:szCs w:val="20"/>
              </w:rPr>
            </w:pPr>
            <w:r w:rsidRPr="00BC78B9">
              <w:rPr>
                <w:rFonts w:hint="eastAsia"/>
                <w:sz w:val="20"/>
                <w:szCs w:val="20"/>
              </w:rPr>
              <w:t>コース委員長名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4664677" w14:textId="560170C2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5BC85E60" w14:textId="77777777" w:rsidR="00BC78B9" w:rsidRDefault="00BC78B9" w:rsidP="00C34415">
            <w:pPr>
              <w:spacing w:line="0" w:lineRule="atLeast"/>
              <w:jc w:val="center"/>
            </w:pPr>
            <w:r>
              <w:rPr>
                <w:rFonts w:hint="eastAsia"/>
              </w:rPr>
              <w:t>許可証番号</w:t>
            </w:r>
          </w:p>
          <w:p w14:paraId="1669AAB8" w14:textId="30D96B68" w:rsidR="00BC78B9" w:rsidRDefault="00BC78B9" w:rsidP="00C34415">
            <w:pPr>
              <w:spacing w:line="0" w:lineRule="atLeast"/>
            </w:pPr>
            <w:r w:rsidRPr="008D395A">
              <w:rPr>
                <w:rFonts w:hint="eastAsia"/>
                <w:sz w:val="16"/>
                <w:szCs w:val="16"/>
              </w:rPr>
              <w:t>（ライセンスNo.）</w:t>
            </w:r>
          </w:p>
        </w:tc>
        <w:tc>
          <w:tcPr>
            <w:tcW w:w="311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14D9360" w14:textId="77777777" w:rsidR="00BC78B9" w:rsidRPr="00CB6FDB" w:rsidRDefault="00BC78B9" w:rsidP="00C34415">
            <w:pPr>
              <w:rPr>
                <w:sz w:val="18"/>
                <w:szCs w:val="18"/>
              </w:rPr>
            </w:pPr>
          </w:p>
        </w:tc>
      </w:tr>
      <w:tr w:rsidR="00BC78B9" w14:paraId="601E07BE" w14:textId="3C061720" w:rsidTr="006F7626">
        <w:trPr>
          <w:trHeight w:val="559"/>
        </w:trPr>
        <w:tc>
          <w:tcPr>
            <w:tcW w:w="183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A699B8" w14:textId="2D0B7CD7" w:rsidR="00BC78B9" w:rsidRPr="00BC78B9" w:rsidRDefault="00BC78B9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pacing w:val="33"/>
                <w:kern w:val="0"/>
                <w:sz w:val="20"/>
                <w:szCs w:val="20"/>
                <w:fitText w:val="1533" w:id="-1237096958"/>
              </w:rPr>
              <w:t>計時委員長</w:t>
            </w:r>
            <w:r w:rsidRPr="006F7626">
              <w:rPr>
                <w:rFonts w:hint="eastAsia"/>
                <w:spacing w:val="2"/>
                <w:kern w:val="0"/>
                <w:sz w:val="20"/>
                <w:szCs w:val="20"/>
                <w:fitText w:val="1533" w:id="-1237096958"/>
              </w:rPr>
              <w:t>名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08AB2B" w14:textId="104FAF47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5FD524DF" w14:textId="77777777" w:rsidR="00BC78B9" w:rsidRDefault="00BC78B9" w:rsidP="00C34415">
            <w:pPr>
              <w:spacing w:line="0" w:lineRule="atLeast"/>
              <w:jc w:val="center"/>
            </w:pPr>
            <w:r>
              <w:rPr>
                <w:rFonts w:hint="eastAsia"/>
              </w:rPr>
              <w:t>許可証番号</w:t>
            </w:r>
          </w:p>
          <w:p w14:paraId="2663DCE5" w14:textId="0EF478B3" w:rsidR="00BC78B9" w:rsidRDefault="00BC78B9" w:rsidP="00C34415">
            <w:pPr>
              <w:spacing w:line="0" w:lineRule="atLeast"/>
            </w:pPr>
            <w:r w:rsidRPr="008D395A">
              <w:rPr>
                <w:rFonts w:hint="eastAsia"/>
                <w:sz w:val="16"/>
                <w:szCs w:val="16"/>
              </w:rPr>
              <w:t>（ライセンスNo.）</w:t>
            </w:r>
          </w:p>
        </w:tc>
        <w:tc>
          <w:tcPr>
            <w:tcW w:w="311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B2088E" w14:textId="77777777" w:rsidR="00BC78B9" w:rsidRPr="00CB6FDB" w:rsidRDefault="00BC78B9" w:rsidP="00C34415">
            <w:pPr>
              <w:rPr>
                <w:sz w:val="18"/>
                <w:szCs w:val="18"/>
              </w:rPr>
            </w:pPr>
          </w:p>
        </w:tc>
      </w:tr>
      <w:tr w:rsidR="00BC78B9" w14:paraId="6F8ACF5F" w14:textId="2C29D48D" w:rsidTr="006F7626">
        <w:trPr>
          <w:trHeight w:val="553"/>
        </w:trPr>
        <w:tc>
          <w:tcPr>
            <w:tcW w:w="183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D67319" w14:textId="386B0D5D" w:rsidR="00BC78B9" w:rsidRPr="00BC78B9" w:rsidRDefault="00BC78B9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pacing w:val="33"/>
                <w:kern w:val="0"/>
                <w:sz w:val="20"/>
                <w:szCs w:val="20"/>
                <w:fitText w:val="1533" w:id="-1237096957"/>
              </w:rPr>
              <w:t>技術委員長</w:t>
            </w:r>
            <w:r w:rsidRPr="006F7626">
              <w:rPr>
                <w:rFonts w:hint="eastAsia"/>
                <w:spacing w:val="2"/>
                <w:kern w:val="0"/>
                <w:sz w:val="20"/>
                <w:szCs w:val="20"/>
                <w:fitText w:val="1533" w:id="-1237096957"/>
              </w:rPr>
              <w:t>名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33A597E" w14:textId="5C03E060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18D30D93" w14:textId="77777777" w:rsidR="00BC78B9" w:rsidRDefault="00BC78B9" w:rsidP="00C34415">
            <w:pPr>
              <w:spacing w:line="0" w:lineRule="atLeast"/>
              <w:jc w:val="center"/>
            </w:pPr>
            <w:r>
              <w:rPr>
                <w:rFonts w:hint="eastAsia"/>
              </w:rPr>
              <w:t>許可証番号</w:t>
            </w:r>
          </w:p>
          <w:p w14:paraId="5D0A4F23" w14:textId="73BC6E08" w:rsidR="00BC78B9" w:rsidRDefault="00BC78B9" w:rsidP="00C34415">
            <w:pPr>
              <w:spacing w:line="0" w:lineRule="atLeast"/>
            </w:pPr>
            <w:r w:rsidRPr="008D395A">
              <w:rPr>
                <w:rFonts w:hint="eastAsia"/>
                <w:sz w:val="16"/>
                <w:szCs w:val="16"/>
              </w:rPr>
              <w:t>（ライセンスNo.）</w:t>
            </w:r>
          </w:p>
        </w:tc>
        <w:tc>
          <w:tcPr>
            <w:tcW w:w="311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BCBE3DD" w14:textId="77777777" w:rsidR="00BC78B9" w:rsidRPr="00CB6FDB" w:rsidRDefault="00BC78B9" w:rsidP="00C34415">
            <w:pPr>
              <w:rPr>
                <w:sz w:val="18"/>
                <w:szCs w:val="18"/>
              </w:rPr>
            </w:pPr>
          </w:p>
        </w:tc>
      </w:tr>
      <w:tr w:rsidR="00BC78B9" w14:paraId="7C092092" w14:textId="6C65F7C7" w:rsidTr="006F7626">
        <w:trPr>
          <w:trHeight w:val="547"/>
        </w:trPr>
        <w:tc>
          <w:tcPr>
            <w:tcW w:w="183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4D685C" w14:textId="04B930D4" w:rsidR="00BC78B9" w:rsidRPr="00BC78B9" w:rsidRDefault="00BC78B9" w:rsidP="00C34415">
            <w:pPr>
              <w:rPr>
                <w:sz w:val="20"/>
                <w:szCs w:val="20"/>
              </w:rPr>
            </w:pPr>
            <w:r w:rsidRPr="006F7626">
              <w:rPr>
                <w:rFonts w:hint="eastAsia"/>
                <w:spacing w:val="66"/>
                <w:kern w:val="0"/>
                <w:sz w:val="20"/>
                <w:szCs w:val="20"/>
                <w:fitText w:val="1533" w:id="-1237096956"/>
              </w:rPr>
              <w:t>事務局長</w:t>
            </w:r>
            <w:r w:rsidRPr="006F7626">
              <w:rPr>
                <w:rFonts w:hint="eastAsia"/>
                <w:spacing w:val="2"/>
                <w:kern w:val="0"/>
                <w:sz w:val="20"/>
                <w:szCs w:val="20"/>
                <w:fitText w:val="1533" w:id="-1237096956"/>
              </w:rPr>
              <w:t>名</w:t>
            </w:r>
          </w:p>
        </w:tc>
        <w:tc>
          <w:tcPr>
            <w:tcW w:w="226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FC289DE" w14:textId="1BC3BBD0" w:rsidR="00BC78B9" w:rsidRPr="006F7626" w:rsidRDefault="00BC78B9" w:rsidP="00C3441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F2F2F2" w:themeFill="background1" w:themeFillShade="F2"/>
          </w:tcPr>
          <w:p w14:paraId="16C36211" w14:textId="77777777" w:rsidR="00BC78B9" w:rsidRDefault="00BC78B9" w:rsidP="00C34415">
            <w:pPr>
              <w:spacing w:line="0" w:lineRule="atLeast"/>
              <w:jc w:val="center"/>
            </w:pPr>
            <w:r>
              <w:rPr>
                <w:rFonts w:hint="eastAsia"/>
              </w:rPr>
              <w:t>許可証番号</w:t>
            </w:r>
          </w:p>
          <w:p w14:paraId="16A9680B" w14:textId="6095D72D" w:rsidR="00BC78B9" w:rsidRDefault="00BC78B9" w:rsidP="00C34415">
            <w:pPr>
              <w:spacing w:line="0" w:lineRule="atLeast"/>
            </w:pPr>
            <w:r w:rsidRPr="008D395A">
              <w:rPr>
                <w:rFonts w:hint="eastAsia"/>
                <w:sz w:val="16"/>
                <w:szCs w:val="16"/>
              </w:rPr>
              <w:t>（ライセンスNo.）</w:t>
            </w:r>
          </w:p>
        </w:tc>
        <w:tc>
          <w:tcPr>
            <w:tcW w:w="311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DF78BE" w14:textId="77777777" w:rsidR="00BC78B9" w:rsidRDefault="00BC78B9" w:rsidP="00C34415"/>
        </w:tc>
      </w:tr>
    </w:tbl>
    <w:p w14:paraId="62350626" w14:textId="3F8B037B" w:rsidR="00E5753B" w:rsidRPr="002D249F" w:rsidRDefault="00BC78B9" w:rsidP="00C34415">
      <w:pPr>
        <w:rPr>
          <w:sz w:val="16"/>
          <w:szCs w:val="16"/>
        </w:rPr>
      </w:pPr>
      <w:r w:rsidRPr="002D249F">
        <w:rPr>
          <w:rFonts w:hint="eastAsia"/>
          <w:sz w:val="16"/>
          <w:szCs w:val="16"/>
        </w:rPr>
        <w:t>※この審査委員会報告書は、審査委員長が直接ＪＡＦへ提出してください。</w:t>
      </w:r>
    </w:p>
    <w:p w14:paraId="531155EE" w14:textId="7BB69D4A" w:rsidR="007B0B10" w:rsidRDefault="00BC78B9" w:rsidP="00C34415">
      <w:pPr>
        <w:rPr>
          <w:sz w:val="16"/>
          <w:szCs w:val="16"/>
        </w:rPr>
      </w:pPr>
      <w:r w:rsidRPr="002D249F">
        <w:rPr>
          <w:rFonts w:hint="eastAsia"/>
          <w:sz w:val="16"/>
          <w:szCs w:val="16"/>
        </w:rPr>
        <w:t>※</w:t>
      </w:r>
      <w:r w:rsidR="00192E22" w:rsidRPr="002D249F">
        <w:rPr>
          <w:rFonts w:hint="eastAsia"/>
          <w:sz w:val="16"/>
          <w:szCs w:val="16"/>
        </w:rPr>
        <w:t>競技会終了後、14日以内に提出してください。</w:t>
      </w:r>
    </w:p>
    <w:p w14:paraId="4C93082D" w14:textId="1077AA83" w:rsidR="00C91A20" w:rsidRPr="00951C57" w:rsidRDefault="00C951A9" w:rsidP="00951C57">
      <w:pPr>
        <w:widowControl/>
        <w:jc w:val="center"/>
        <w:rPr>
          <w:color w:val="231F20"/>
          <w:spacing w:val="-10"/>
          <w:u w:val="single"/>
        </w:rPr>
      </w:pPr>
      <w:r w:rsidRPr="00951C57">
        <w:rPr>
          <w:color w:val="231F20"/>
          <w:spacing w:val="11"/>
          <w:u w:val="single"/>
        </w:rPr>
        <w:lastRenderedPageBreak/>
        <w:t xml:space="preserve">国 内 競 技 規 則 </w:t>
      </w:r>
      <w:r w:rsidRPr="00951C57">
        <w:rPr>
          <w:color w:val="231F20"/>
          <w:u w:val="single"/>
        </w:rPr>
        <w:t>（</w:t>
      </w:r>
      <w:r w:rsidRPr="00951C57">
        <w:rPr>
          <w:color w:val="231F20"/>
          <w:spacing w:val="29"/>
          <w:u w:val="single"/>
        </w:rPr>
        <w:t>抜粋</w:t>
      </w:r>
      <w:r w:rsidRPr="00951C57">
        <w:rPr>
          <w:color w:val="231F20"/>
          <w:spacing w:val="-10"/>
          <w:u w:val="single"/>
        </w:rPr>
        <w:t>）</w:t>
      </w:r>
    </w:p>
    <w:p w14:paraId="1E70F123" w14:textId="77777777" w:rsidR="00C951A9" w:rsidRDefault="00C951A9">
      <w:pPr>
        <w:widowControl/>
        <w:jc w:val="left"/>
        <w:rPr>
          <w:sz w:val="16"/>
          <w:szCs w:val="16"/>
        </w:rPr>
      </w:pPr>
    </w:p>
    <w:p w14:paraId="23A7DB5E" w14:textId="77777777" w:rsidR="009A7DAB" w:rsidRDefault="009A7DAB" w:rsidP="009A7DAB">
      <w:pPr>
        <w:pStyle w:val="a8"/>
        <w:spacing w:before="77"/>
        <w:ind w:left="121"/>
        <w:rPr>
          <w:rFonts w:ascii="Microsoft JhengHei Light" w:eastAsia="Microsoft JhengHei Light"/>
          <w:color w:val="231F20"/>
        </w:rPr>
        <w:sectPr w:rsidR="009A7DAB" w:rsidSect="00E250DD">
          <w:footerReference w:type="default" r:id="rId7"/>
          <w:pgSz w:w="11906" w:h="16838" w:code="9"/>
          <w:pgMar w:top="993" w:right="1416" w:bottom="851" w:left="1418" w:header="851" w:footer="992" w:gutter="0"/>
          <w:cols w:space="720"/>
          <w:docGrid w:type="linesAndChars" w:linePitch="341" w:charSpace="3826"/>
        </w:sectPr>
      </w:pPr>
    </w:p>
    <w:p w14:paraId="3993190A" w14:textId="77777777" w:rsidR="009A7DAB" w:rsidRPr="005B55FA" w:rsidRDefault="009A7DAB" w:rsidP="008F3710">
      <w:pPr>
        <w:pStyle w:val="a8"/>
        <w:spacing w:before="77" w:line="240" w:lineRule="exact"/>
        <w:ind w:left="121"/>
        <w:rPr>
          <w:rFonts w:ascii="Microsoft JhengHei Light" w:eastAsiaTheme="minorEastAsia"/>
          <w:sz w:val="18"/>
          <w:szCs w:val="18"/>
        </w:rPr>
      </w:pPr>
      <w:r w:rsidRPr="005B55FA">
        <w:rPr>
          <w:rFonts w:ascii="Microsoft JhengHei Light" w:eastAsia="Microsoft JhengHei Light"/>
          <w:color w:val="231F20"/>
          <w:sz w:val="18"/>
          <w:szCs w:val="18"/>
        </w:rPr>
        <w:t>競技会審査委員会の責任（10－９条</w:t>
      </w:r>
      <w:r w:rsidRPr="005B55FA">
        <w:rPr>
          <w:rFonts w:ascii="Microsoft JhengHei Light" w:eastAsia="Microsoft JhengHei Light"/>
          <w:color w:val="231F20"/>
          <w:spacing w:val="-10"/>
          <w:sz w:val="18"/>
          <w:szCs w:val="18"/>
        </w:rPr>
        <w:t>）</w:t>
      </w:r>
    </w:p>
    <w:p w14:paraId="5B347909" w14:textId="77777777" w:rsidR="009A7DAB" w:rsidRPr="005B55FA" w:rsidRDefault="009A7DAB" w:rsidP="008F3710">
      <w:pPr>
        <w:pStyle w:val="a8"/>
        <w:spacing w:before="208" w:line="240" w:lineRule="exact"/>
        <w:ind w:left="121" w:right="45" w:firstLine="205"/>
        <w:rPr>
          <w:sz w:val="18"/>
          <w:szCs w:val="18"/>
        </w:rPr>
      </w:pPr>
      <w:r w:rsidRPr="005B55FA">
        <w:rPr>
          <w:color w:val="231F20"/>
          <w:spacing w:val="-1"/>
          <w:w w:val="108"/>
          <w:sz w:val="18"/>
          <w:szCs w:val="18"/>
        </w:rPr>
        <w:t>競技会審査委員会は、本連盟に対して責任を</w:t>
      </w:r>
      <w:r w:rsidRPr="005B55FA">
        <w:rPr>
          <w:color w:val="231F20"/>
          <w:spacing w:val="-1"/>
          <w:w w:val="114"/>
          <w:sz w:val="18"/>
          <w:szCs w:val="18"/>
        </w:rPr>
        <w:t>負うものであり、競技会の組織または競技執行</w:t>
      </w:r>
      <w:r w:rsidRPr="005B55FA">
        <w:rPr>
          <w:color w:val="231F20"/>
          <w:w w:val="118"/>
          <w:sz w:val="18"/>
          <w:szCs w:val="18"/>
        </w:rPr>
        <w:t>に対してなんらの責任をももたない。</w:t>
      </w:r>
    </w:p>
    <w:p w14:paraId="07143766" w14:textId="77777777" w:rsidR="009A7DAB" w:rsidRPr="005B55FA" w:rsidRDefault="009A7DAB" w:rsidP="008F3710">
      <w:pPr>
        <w:pStyle w:val="a8"/>
        <w:spacing w:line="240" w:lineRule="exact"/>
        <w:ind w:left="121" w:right="45" w:firstLine="205"/>
        <w:rPr>
          <w:sz w:val="18"/>
          <w:szCs w:val="18"/>
        </w:rPr>
      </w:pPr>
      <w:r w:rsidRPr="005B55FA">
        <w:rPr>
          <w:color w:val="231F20"/>
          <w:spacing w:val="-1"/>
          <w:w w:val="107"/>
          <w:sz w:val="18"/>
          <w:szCs w:val="18"/>
        </w:rPr>
        <w:t>本連盟が直接に主催する競技会の場合は、競</w:t>
      </w:r>
      <w:r w:rsidRPr="005B55FA">
        <w:rPr>
          <w:color w:val="231F20"/>
          <w:spacing w:val="-1"/>
          <w:w w:val="108"/>
          <w:sz w:val="18"/>
          <w:szCs w:val="18"/>
        </w:rPr>
        <w:t>技会審査委員がオーガナイザーの役務を兼任し</w:t>
      </w:r>
      <w:r w:rsidRPr="005B55FA">
        <w:rPr>
          <w:color w:val="231F20"/>
          <w:spacing w:val="-1"/>
          <w:w w:val="114"/>
          <w:sz w:val="18"/>
          <w:szCs w:val="18"/>
        </w:rPr>
        <w:t>てもよいが、組織委員会の委員であってはなら</w:t>
      </w:r>
      <w:r w:rsidRPr="005B55FA">
        <w:rPr>
          <w:color w:val="231F20"/>
          <w:spacing w:val="-1"/>
          <w:w w:val="110"/>
          <w:sz w:val="18"/>
          <w:szCs w:val="18"/>
        </w:rPr>
        <w:t>ない。競技会で２つ以上の競技が行われる場合</w:t>
      </w:r>
      <w:r w:rsidRPr="005B55FA">
        <w:rPr>
          <w:color w:val="231F20"/>
          <w:spacing w:val="-1"/>
          <w:w w:val="112"/>
          <w:sz w:val="18"/>
          <w:szCs w:val="18"/>
        </w:rPr>
        <w:t>には、競技ごとに別の競技会審査委員会を置くことができる。競技会審査委員会の委員長およ</w:t>
      </w:r>
      <w:r w:rsidRPr="005B55FA">
        <w:rPr>
          <w:color w:val="231F20"/>
          <w:w w:val="112"/>
          <w:sz w:val="18"/>
          <w:szCs w:val="18"/>
        </w:rPr>
        <w:t>び委員は、必要に応じ本連盟が任命できる。</w:t>
      </w:r>
    </w:p>
    <w:p w14:paraId="2D9DF176" w14:textId="77777777" w:rsidR="009A7DAB" w:rsidRPr="005B55FA" w:rsidRDefault="009A7DAB" w:rsidP="008F3710">
      <w:pPr>
        <w:pStyle w:val="a8"/>
        <w:spacing w:before="177" w:line="240" w:lineRule="exact"/>
        <w:ind w:left="121"/>
        <w:rPr>
          <w:rFonts w:ascii="Microsoft JhengHei Light" w:eastAsia="Microsoft JhengHei Light"/>
          <w:sz w:val="18"/>
          <w:szCs w:val="18"/>
        </w:rPr>
      </w:pPr>
      <w:r w:rsidRPr="005B55FA">
        <w:rPr>
          <w:rFonts w:ascii="Microsoft JhengHei Light" w:eastAsia="Microsoft JhengHei Light"/>
          <w:color w:val="231F20"/>
          <w:w w:val="105"/>
          <w:sz w:val="18"/>
          <w:szCs w:val="18"/>
        </w:rPr>
        <w:t>競技会審査委員会の権限（10－10条</w:t>
      </w:r>
      <w:r w:rsidRPr="005B55FA">
        <w:rPr>
          <w:rFonts w:ascii="Microsoft JhengHei Light" w:eastAsia="Microsoft JhengHei Light"/>
          <w:color w:val="231F20"/>
          <w:spacing w:val="-10"/>
          <w:w w:val="105"/>
          <w:sz w:val="18"/>
          <w:szCs w:val="18"/>
        </w:rPr>
        <w:t>）</w:t>
      </w:r>
    </w:p>
    <w:p w14:paraId="1F45188E" w14:textId="77777777" w:rsidR="009A7DAB" w:rsidRPr="005B55FA" w:rsidRDefault="009A7DAB" w:rsidP="008F3710">
      <w:pPr>
        <w:pStyle w:val="a8"/>
        <w:spacing w:before="208" w:line="240" w:lineRule="exact"/>
        <w:ind w:left="121" w:right="38" w:firstLine="207"/>
        <w:rPr>
          <w:sz w:val="18"/>
          <w:szCs w:val="18"/>
        </w:rPr>
      </w:pPr>
      <w:r w:rsidRPr="005B55FA">
        <w:rPr>
          <w:color w:val="231F20"/>
          <w:spacing w:val="1"/>
          <w:w w:val="108"/>
          <w:sz w:val="18"/>
          <w:szCs w:val="18"/>
        </w:rPr>
        <w:t>競技会審査委員会は、FIA国際競技規則、本</w:t>
      </w:r>
      <w:r w:rsidRPr="005B55FA">
        <w:rPr>
          <w:color w:val="231F20"/>
          <w:spacing w:val="-1"/>
          <w:w w:val="111"/>
          <w:sz w:val="18"/>
          <w:szCs w:val="18"/>
        </w:rPr>
        <w:t>規則、特別規則ならびに公式プログラムの施行</w:t>
      </w:r>
      <w:r w:rsidRPr="005B55FA">
        <w:rPr>
          <w:color w:val="231F20"/>
          <w:spacing w:val="-1"/>
          <w:w w:val="108"/>
          <w:sz w:val="18"/>
          <w:szCs w:val="18"/>
        </w:rPr>
        <w:t>について最高権能を有する。競技会審査委員会</w:t>
      </w:r>
      <w:r w:rsidRPr="005B55FA">
        <w:rPr>
          <w:color w:val="231F20"/>
          <w:w w:val="113"/>
          <w:sz w:val="18"/>
          <w:szCs w:val="18"/>
        </w:rPr>
        <w:t>は、本規則に定めた控訴権の留保（13参照）</w:t>
      </w:r>
      <w:r w:rsidRPr="005B55FA">
        <w:rPr>
          <w:color w:val="231F20"/>
          <w:spacing w:val="-11"/>
          <w:w w:val="113"/>
          <w:sz w:val="18"/>
          <w:szCs w:val="18"/>
        </w:rPr>
        <w:t>に</w:t>
      </w:r>
      <w:r w:rsidRPr="005B55FA">
        <w:rPr>
          <w:color w:val="231F20"/>
          <w:spacing w:val="-1"/>
          <w:w w:val="111"/>
          <w:sz w:val="18"/>
          <w:szCs w:val="18"/>
        </w:rPr>
        <w:t>基づき、競技会の際、生ずるすべての抗議を裁</w:t>
      </w:r>
      <w:r w:rsidRPr="005B55FA">
        <w:rPr>
          <w:color w:val="231F20"/>
          <w:w w:val="123"/>
          <w:sz w:val="18"/>
          <w:szCs w:val="18"/>
        </w:rPr>
        <w:t>定するものとする。</w:t>
      </w:r>
    </w:p>
    <w:p w14:paraId="55CF3C84" w14:textId="77777777" w:rsidR="00E92BFB" w:rsidRPr="005B55FA" w:rsidRDefault="009A7DAB" w:rsidP="008F3710">
      <w:pPr>
        <w:pStyle w:val="a8"/>
        <w:spacing w:line="240" w:lineRule="exact"/>
        <w:ind w:left="121" w:right="45" w:firstLine="205"/>
        <w:rPr>
          <w:color w:val="231F20"/>
          <w:spacing w:val="80"/>
          <w:w w:val="150"/>
          <w:sz w:val="18"/>
          <w:szCs w:val="18"/>
        </w:rPr>
      </w:pPr>
      <w:r w:rsidRPr="005B55FA">
        <w:rPr>
          <w:color w:val="231F20"/>
          <w:spacing w:val="-2"/>
          <w:w w:val="110"/>
          <w:sz w:val="18"/>
          <w:szCs w:val="18"/>
        </w:rPr>
        <w:t>競技会審査委員会は、特に次のことを決定す</w:t>
      </w:r>
      <w:r w:rsidRPr="005B55FA">
        <w:rPr>
          <w:color w:val="231F20"/>
          <w:spacing w:val="-2"/>
          <w:w w:val="115"/>
          <w:sz w:val="18"/>
          <w:szCs w:val="18"/>
        </w:rPr>
        <w:t>ることができる。</w:t>
      </w:r>
    </w:p>
    <w:p w14:paraId="38CBCD83" w14:textId="28A06E18" w:rsidR="009A7DAB" w:rsidRPr="005B55FA" w:rsidRDefault="000754AC" w:rsidP="008F3710">
      <w:pPr>
        <w:pStyle w:val="a8"/>
        <w:spacing w:line="240" w:lineRule="exact"/>
        <w:ind w:left="121" w:right="45"/>
        <w:rPr>
          <w:sz w:val="18"/>
          <w:szCs w:val="18"/>
        </w:rPr>
      </w:pPr>
      <w:r>
        <w:rPr>
          <w:rFonts w:hint="eastAsia"/>
          <w:color w:val="231F20"/>
          <w:w w:val="110"/>
          <w:sz w:val="18"/>
          <w:szCs w:val="18"/>
        </w:rPr>
        <w:t>１）</w:t>
      </w:r>
      <w:r w:rsidR="009A7DAB" w:rsidRPr="005B55FA">
        <w:rPr>
          <w:color w:val="231F20"/>
          <w:w w:val="110"/>
          <w:sz w:val="18"/>
          <w:szCs w:val="18"/>
        </w:rPr>
        <w:t>規則に違反の場合適用する罰則を決定す</w:t>
      </w:r>
      <w:r w:rsidR="009A7DAB" w:rsidRPr="005B55FA">
        <w:rPr>
          <w:color w:val="231F20"/>
          <w:spacing w:val="-10"/>
          <w:w w:val="110"/>
          <w:sz w:val="18"/>
          <w:szCs w:val="18"/>
        </w:rPr>
        <w:t>る</w:t>
      </w:r>
    </w:p>
    <w:p w14:paraId="7D97F0D4" w14:textId="77777777" w:rsidR="009A7DAB" w:rsidRPr="005B55FA" w:rsidRDefault="009A7DAB" w:rsidP="00D61A02">
      <w:pPr>
        <w:pStyle w:val="a8"/>
        <w:spacing w:line="240" w:lineRule="exact"/>
        <w:ind w:left="284" w:right="45"/>
        <w:rPr>
          <w:sz w:val="18"/>
          <w:szCs w:val="18"/>
        </w:rPr>
      </w:pPr>
      <w:r w:rsidRPr="005B55FA">
        <w:rPr>
          <w:color w:val="231F20"/>
          <w:spacing w:val="-2"/>
          <w:w w:val="130"/>
          <w:sz w:val="18"/>
          <w:szCs w:val="18"/>
        </w:rPr>
        <w:t>こと。（４－３、11－１、11－３、12－10参</w:t>
      </w:r>
      <w:r w:rsidRPr="005B55FA">
        <w:rPr>
          <w:color w:val="231F20"/>
          <w:spacing w:val="-6"/>
          <w:w w:val="135"/>
          <w:sz w:val="18"/>
          <w:szCs w:val="18"/>
        </w:rPr>
        <w:t>照）</w:t>
      </w:r>
    </w:p>
    <w:p w14:paraId="48FEF7D7" w14:textId="77777777" w:rsidR="009A7DAB" w:rsidRPr="005B55FA" w:rsidRDefault="009A7DAB" w:rsidP="008F3710">
      <w:pPr>
        <w:pStyle w:val="a8"/>
        <w:spacing w:line="240" w:lineRule="exact"/>
        <w:ind w:left="326" w:right="45" w:hanging="206"/>
        <w:rPr>
          <w:sz w:val="18"/>
          <w:szCs w:val="18"/>
        </w:rPr>
      </w:pPr>
      <w:r w:rsidRPr="005B55FA">
        <w:rPr>
          <w:color w:val="231F20"/>
          <w:spacing w:val="-2"/>
          <w:w w:val="115"/>
          <w:sz w:val="18"/>
          <w:szCs w:val="18"/>
        </w:rPr>
        <w:t>２）例外的措置として特別規則に変更を加える</w:t>
      </w:r>
      <w:r w:rsidRPr="005B55FA">
        <w:rPr>
          <w:color w:val="231F20"/>
          <w:spacing w:val="-2"/>
          <w:w w:val="125"/>
          <w:sz w:val="18"/>
          <w:szCs w:val="18"/>
        </w:rPr>
        <w:t>こと。（４－９参照）</w:t>
      </w:r>
    </w:p>
    <w:p w14:paraId="6B564025" w14:textId="77777777" w:rsidR="00400E35" w:rsidRDefault="009A7DAB" w:rsidP="00A95015">
      <w:pPr>
        <w:pStyle w:val="a8"/>
        <w:spacing w:line="240" w:lineRule="exact"/>
        <w:ind w:leftChars="50" w:left="282" w:right="45" w:hangingChars="71" w:hanging="163"/>
        <w:rPr>
          <w:color w:val="231F20"/>
          <w:spacing w:val="80"/>
          <w:w w:val="120"/>
          <w:sz w:val="18"/>
          <w:szCs w:val="18"/>
        </w:rPr>
      </w:pPr>
      <w:r w:rsidRPr="005B55FA">
        <w:rPr>
          <w:color w:val="231F20"/>
          <w:spacing w:val="-2"/>
          <w:w w:val="120"/>
          <w:sz w:val="18"/>
          <w:szCs w:val="18"/>
        </w:rPr>
        <w:t>３）ヒート制分割競技の場合、その構成もしくは競技回数を変更すること。（６－９参照）</w:t>
      </w:r>
    </w:p>
    <w:p w14:paraId="7876D2A3" w14:textId="5AD2FD8F" w:rsidR="009A7DAB" w:rsidRPr="005B55FA" w:rsidRDefault="009A7DAB" w:rsidP="00A95015">
      <w:pPr>
        <w:pStyle w:val="a8"/>
        <w:spacing w:line="240" w:lineRule="exact"/>
        <w:ind w:leftChars="59" w:left="141" w:rightChars="68" w:right="162" w:firstLine="3"/>
        <w:rPr>
          <w:sz w:val="18"/>
          <w:szCs w:val="18"/>
        </w:rPr>
      </w:pPr>
      <w:r w:rsidRPr="005B55FA">
        <w:rPr>
          <w:color w:val="231F20"/>
          <w:w w:val="120"/>
          <w:sz w:val="18"/>
          <w:szCs w:val="18"/>
        </w:rPr>
        <w:t>４）</w:t>
      </w:r>
      <w:r w:rsidRPr="005B55FA">
        <w:rPr>
          <w:color w:val="231F20"/>
          <w:spacing w:val="-1"/>
          <w:w w:val="120"/>
          <w:sz w:val="18"/>
          <w:szCs w:val="18"/>
        </w:rPr>
        <w:t>同着の場合の再スタートを許可すること。</w:t>
      </w:r>
    </w:p>
    <w:p w14:paraId="32725FFE" w14:textId="77777777" w:rsidR="00BD4CCF" w:rsidRDefault="009A7DAB" w:rsidP="00BD4CCF">
      <w:pPr>
        <w:pStyle w:val="a8"/>
        <w:spacing w:line="240" w:lineRule="exact"/>
        <w:ind w:leftChars="118" w:left="282" w:right="45" w:firstLine="3"/>
        <w:rPr>
          <w:color w:val="231F20"/>
          <w:spacing w:val="80"/>
          <w:w w:val="150"/>
          <w:sz w:val="18"/>
          <w:szCs w:val="18"/>
        </w:rPr>
      </w:pPr>
      <w:r w:rsidRPr="005B55FA">
        <w:rPr>
          <w:color w:val="231F20"/>
          <w:spacing w:val="-2"/>
          <w:w w:val="115"/>
          <w:sz w:val="18"/>
          <w:szCs w:val="18"/>
        </w:rPr>
        <w:t>（６－10参照）</w:t>
      </w:r>
    </w:p>
    <w:p w14:paraId="2EDDFCCF" w14:textId="147CDF21" w:rsidR="002F5D99" w:rsidRDefault="009A7DAB" w:rsidP="0073242C">
      <w:pPr>
        <w:pStyle w:val="a8"/>
        <w:spacing w:line="240" w:lineRule="exact"/>
        <w:ind w:leftChars="59" w:left="424" w:right="45" w:hangingChars="134" w:hanging="283"/>
        <w:rPr>
          <w:color w:val="231F20"/>
          <w:spacing w:val="80"/>
          <w:w w:val="150"/>
          <w:sz w:val="18"/>
          <w:szCs w:val="18"/>
        </w:rPr>
      </w:pPr>
      <w:r w:rsidRPr="005B55FA">
        <w:rPr>
          <w:color w:val="231F20"/>
          <w:spacing w:val="-2"/>
          <w:w w:val="110"/>
          <w:sz w:val="18"/>
          <w:szCs w:val="18"/>
        </w:rPr>
        <w:t>５）競技車両および競技運転者の変更を許可す</w:t>
      </w:r>
      <w:r w:rsidRPr="005B55FA">
        <w:rPr>
          <w:color w:val="231F20"/>
          <w:spacing w:val="-2"/>
          <w:w w:val="125"/>
          <w:sz w:val="18"/>
          <w:szCs w:val="18"/>
        </w:rPr>
        <w:t>ること。（４－25、８－12参照）</w:t>
      </w:r>
    </w:p>
    <w:p w14:paraId="7FDF90B8" w14:textId="4AEADAF0" w:rsidR="009A7DAB" w:rsidRPr="005B55FA" w:rsidRDefault="009A7DAB" w:rsidP="002F5D99">
      <w:pPr>
        <w:pStyle w:val="a8"/>
        <w:spacing w:line="240" w:lineRule="exact"/>
        <w:ind w:left="121" w:right="45"/>
        <w:rPr>
          <w:sz w:val="18"/>
          <w:szCs w:val="18"/>
        </w:rPr>
      </w:pPr>
      <w:r w:rsidRPr="005B55FA">
        <w:rPr>
          <w:color w:val="231F20"/>
          <w:spacing w:val="-2"/>
          <w:w w:val="115"/>
          <w:sz w:val="18"/>
          <w:szCs w:val="18"/>
        </w:rPr>
        <w:t>６）審判員より提出された判定の訂正を許可も</w:t>
      </w:r>
    </w:p>
    <w:p w14:paraId="559A75D1" w14:textId="77777777" w:rsidR="00C011D8" w:rsidRDefault="009A7DAB" w:rsidP="008F3710">
      <w:pPr>
        <w:pStyle w:val="a8"/>
        <w:spacing w:line="240" w:lineRule="exact"/>
        <w:ind w:left="121" w:right="45" w:firstLine="205"/>
        <w:rPr>
          <w:color w:val="231F20"/>
          <w:spacing w:val="-2"/>
          <w:w w:val="125"/>
          <w:sz w:val="18"/>
          <w:szCs w:val="18"/>
        </w:rPr>
      </w:pPr>
      <w:r w:rsidRPr="005B55FA">
        <w:rPr>
          <w:color w:val="231F20"/>
          <w:spacing w:val="-2"/>
          <w:w w:val="125"/>
          <w:sz w:val="18"/>
          <w:szCs w:val="18"/>
        </w:rPr>
        <w:t>しくは拒否すること。（10－20－６参照）</w:t>
      </w:r>
    </w:p>
    <w:p w14:paraId="3EBFDB7B" w14:textId="02B0D9A6" w:rsidR="009A7DAB" w:rsidRPr="005B55FA" w:rsidRDefault="009A7DAB" w:rsidP="008F3710">
      <w:pPr>
        <w:pStyle w:val="a8"/>
        <w:spacing w:line="240" w:lineRule="exact"/>
        <w:ind w:left="121" w:right="45"/>
        <w:rPr>
          <w:sz w:val="18"/>
          <w:szCs w:val="18"/>
        </w:rPr>
      </w:pPr>
      <w:r w:rsidRPr="005B55FA">
        <w:rPr>
          <w:color w:val="231F20"/>
          <w:spacing w:val="-2"/>
          <w:w w:val="120"/>
          <w:sz w:val="18"/>
          <w:szCs w:val="18"/>
        </w:rPr>
        <w:t>７）罰則または罰金を課すること。（11－５参</w:t>
      </w:r>
    </w:p>
    <w:p w14:paraId="6153CDA1" w14:textId="77777777" w:rsidR="009A7DAB" w:rsidRPr="005B55FA" w:rsidRDefault="009A7DAB" w:rsidP="008F3710">
      <w:pPr>
        <w:pStyle w:val="a8"/>
        <w:spacing w:line="240" w:lineRule="exact"/>
        <w:ind w:left="326"/>
        <w:rPr>
          <w:sz w:val="18"/>
          <w:szCs w:val="18"/>
        </w:rPr>
      </w:pPr>
      <w:r w:rsidRPr="005B55FA">
        <w:rPr>
          <w:color w:val="231F20"/>
          <w:w w:val="135"/>
          <w:sz w:val="18"/>
          <w:szCs w:val="18"/>
        </w:rPr>
        <w:t>照</w:t>
      </w:r>
      <w:r w:rsidRPr="005B55FA">
        <w:rPr>
          <w:color w:val="231F20"/>
          <w:spacing w:val="-10"/>
          <w:w w:val="135"/>
          <w:sz w:val="18"/>
          <w:szCs w:val="18"/>
        </w:rPr>
        <w:t>）</w:t>
      </w:r>
    </w:p>
    <w:p w14:paraId="6704926C" w14:textId="45A3A4E3" w:rsidR="009A7DAB" w:rsidRPr="005825ED" w:rsidRDefault="009A7DAB" w:rsidP="003A7E6C">
      <w:pPr>
        <w:pStyle w:val="a8"/>
        <w:spacing w:line="240" w:lineRule="exact"/>
        <w:ind w:left="326" w:hanging="206"/>
        <w:rPr>
          <w:color w:val="231F20"/>
          <w:spacing w:val="-2"/>
          <w:w w:val="120"/>
          <w:sz w:val="18"/>
          <w:szCs w:val="18"/>
        </w:rPr>
      </w:pPr>
      <w:r w:rsidRPr="005B55FA">
        <w:rPr>
          <w:color w:val="231F20"/>
          <w:spacing w:val="-2"/>
          <w:w w:val="120"/>
          <w:sz w:val="18"/>
          <w:szCs w:val="18"/>
        </w:rPr>
        <w:t>８）出場</w:t>
      </w:r>
      <w:r w:rsidR="003A7E6C">
        <w:rPr>
          <w:rFonts w:hint="eastAsia"/>
          <w:color w:val="231F20"/>
          <w:spacing w:val="-2"/>
          <w:w w:val="120"/>
          <w:sz w:val="18"/>
          <w:szCs w:val="18"/>
        </w:rPr>
        <w:t>停止（</w:t>
      </w:r>
      <w:r w:rsidRPr="005B55FA">
        <w:rPr>
          <w:color w:val="231F20"/>
          <w:spacing w:val="-2"/>
          <w:w w:val="120"/>
          <w:sz w:val="18"/>
          <w:szCs w:val="18"/>
        </w:rPr>
        <w:t>失</w:t>
      </w:r>
      <w:r w:rsidR="005825ED">
        <w:rPr>
          <w:rFonts w:hint="eastAsia"/>
          <w:color w:val="231F20"/>
          <w:spacing w:val="-2"/>
          <w:w w:val="120"/>
          <w:sz w:val="18"/>
          <w:szCs w:val="18"/>
        </w:rPr>
        <w:t>格）</w:t>
      </w:r>
      <w:r w:rsidRPr="005B55FA">
        <w:rPr>
          <w:color w:val="231F20"/>
          <w:spacing w:val="-2"/>
          <w:w w:val="120"/>
          <w:sz w:val="18"/>
          <w:szCs w:val="18"/>
        </w:rPr>
        <w:t>処分を宣告するこ</w:t>
      </w:r>
      <w:r w:rsidR="00131323">
        <w:rPr>
          <w:rFonts w:hint="eastAsia"/>
          <w:color w:val="231F20"/>
          <w:spacing w:val="-2"/>
          <w:w w:val="120"/>
          <w:sz w:val="18"/>
          <w:szCs w:val="18"/>
        </w:rPr>
        <w:t>と。（</w:t>
      </w:r>
      <w:r w:rsidRPr="005B55FA">
        <w:rPr>
          <w:color w:val="231F20"/>
          <w:spacing w:val="-2"/>
          <w:w w:val="120"/>
          <w:sz w:val="18"/>
          <w:szCs w:val="18"/>
        </w:rPr>
        <w:t>11－</w:t>
      </w:r>
      <w:r w:rsidRPr="005B55FA">
        <w:rPr>
          <w:color w:val="231F20"/>
          <w:spacing w:val="-2"/>
          <w:w w:val="125"/>
          <w:sz w:val="18"/>
          <w:szCs w:val="18"/>
        </w:rPr>
        <w:t>10参照）</w:t>
      </w:r>
    </w:p>
    <w:p w14:paraId="35721985" w14:textId="77777777" w:rsidR="009A7DAB" w:rsidRPr="005B55FA" w:rsidRDefault="009A7DAB" w:rsidP="008F3710">
      <w:pPr>
        <w:pStyle w:val="a8"/>
        <w:spacing w:line="240" w:lineRule="exact"/>
        <w:ind w:left="121"/>
        <w:rPr>
          <w:sz w:val="18"/>
          <w:szCs w:val="18"/>
        </w:rPr>
      </w:pPr>
      <w:r w:rsidRPr="005B55FA">
        <w:rPr>
          <w:color w:val="231F20"/>
          <w:w w:val="115"/>
          <w:sz w:val="18"/>
          <w:szCs w:val="18"/>
        </w:rPr>
        <w:t>９）必要な場合</w:t>
      </w:r>
      <w:r w:rsidRPr="005B55FA">
        <w:rPr>
          <w:color w:val="231F20"/>
          <w:spacing w:val="-103"/>
          <w:w w:val="115"/>
          <w:sz w:val="18"/>
          <w:szCs w:val="18"/>
        </w:rPr>
        <w:t>、</w:t>
      </w:r>
      <w:r w:rsidRPr="005B55FA">
        <w:rPr>
          <w:color w:val="231F20"/>
          <w:w w:val="115"/>
          <w:sz w:val="18"/>
          <w:szCs w:val="18"/>
        </w:rPr>
        <w:t>順位に対し修正を加えること</w:t>
      </w:r>
      <w:r w:rsidRPr="005B55FA">
        <w:rPr>
          <w:color w:val="231F20"/>
          <w:spacing w:val="-10"/>
          <w:w w:val="115"/>
          <w:sz w:val="18"/>
          <w:szCs w:val="18"/>
        </w:rPr>
        <w:t>｡</w:t>
      </w:r>
    </w:p>
    <w:p w14:paraId="6504F3FD" w14:textId="77777777" w:rsidR="003A5CCD" w:rsidRDefault="009A7DAB" w:rsidP="008F3710">
      <w:pPr>
        <w:pStyle w:val="a8"/>
        <w:spacing w:line="240" w:lineRule="exact"/>
        <w:ind w:left="121" w:right="45" w:firstLine="205"/>
        <w:rPr>
          <w:color w:val="231F20"/>
          <w:spacing w:val="80"/>
          <w:w w:val="150"/>
          <w:sz w:val="18"/>
          <w:szCs w:val="18"/>
        </w:rPr>
      </w:pPr>
      <w:r w:rsidRPr="005B55FA">
        <w:rPr>
          <w:color w:val="231F20"/>
          <w:spacing w:val="-2"/>
          <w:w w:val="120"/>
          <w:sz w:val="18"/>
          <w:szCs w:val="18"/>
        </w:rPr>
        <w:t>（11－19参照）</w:t>
      </w:r>
    </w:p>
    <w:p w14:paraId="7549C673" w14:textId="0848ABF0" w:rsidR="009A7DAB" w:rsidRPr="005B55FA" w:rsidRDefault="009A7DAB" w:rsidP="00D61A02">
      <w:pPr>
        <w:pStyle w:val="a8"/>
        <w:spacing w:line="240" w:lineRule="exact"/>
        <w:ind w:leftChars="-9" w:left="285" w:right="45" w:hangingChars="138" w:hanging="306"/>
        <w:rPr>
          <w:sz w:val="18"/>
          <w:szCs w:val="18"/>
        </w:rPr>
      </w:pPr>
      <w:r w:rsidRPr="005B55FA">
        <w:rPr>
          <w:color w:val="231F20"/>
          <w:spacing w:val="-2"/>
          <w:w w:val="115"/>
          <w:sz w:val="18"/>
          <w:szCs w:val="18"/>
        </w:rPr>
        <w:t>10）危険を生ずる可能性があると考え、あるい</w:t>
      </w:r>
      <w:r w:rsidRPr="005B55FA">
        <w:rPr>
          <w:color w:val="231F20"/>
          <w:spacing w:val="-1"/>
          <w:w w:val="112"/>
          <w:sz w:val="18"/>
          <w:szCs w:val="18"/>
        </w:rPr>
        <w:t>は、</w:t>
      </w:r>
      <w:r w:rsidRPr="005B55FA">
        <w:rPr>
          <w:color w:val="231F20"/>
          <w:spacing w:val="-1"/>
          <w:w w:val="112"/>
          <w:sz w:val="18"/>
          <w:szCs w:val="18"/>
        </w:rPr>
        <w:t>その事実が競技長から報告された場合、</w:t>
      </w:r>
      <w:r w:rsidRPr="005B55FA">
        <w:rPr>
          <w:color w:val="231F20"/>
          <w:spacing w:val="-1"/>
          <w:w w:val="108"/>
          <w:sz w:val="18"/>
          <w:szCs w:val="18"/>
        </w:rPr>
        <w:t>競技運転者または自動車の出場禁止をするこ</w:t>
      </w:r>
      <w:r w:rsidRPr="005B55FA">
        <w:rPr>
          <w:color w:val="231F20"/>
          <w:w w:val="143"/>
          <w:sz w:val="18"/>
          <w:szCs w:val="18"/>
        </w:rPr>
        <w:t>と。（９－３参照）</w:t>
      </w:r>
    </w:p>
    <w:p w14:paraId="2A4F2064" w14:textId="77777777" w:rsidR="009A7DAB" w:rsidRPr="005B55FA" w:rsidRDefault="009A7DAB" w:rsidP="00D61A02">
      <w:pPr>
        <w:pStyle w:val="a8"/>
        <w:spacing w:line="240" w:lineRule="exact"/>
        <w:ind w:leftChars="-9" w:left="273" w:right="70" w:hangingChars="138" w:hanging="294"/>
        <w:rPr>
          <w:sz w:val="18"/>
          <w:szCs w:val="18"/>
        </w:rPr>
      </w:pPr>
      <w:r w:rsidRPr="005B55FA">
        <w:rPr>
          <w:color w:val="231F20"/>
          <w:w w:val="108"/>
          <w:sz w:val="18"/>
          <w:szCs w:val="18"/>
        </w:rPr>
        <w:t>11）</w:t>
      </w:r>
      <w:r w:rsidRPr="005B55FA">
        <w:rPr>
          <w:color w:val="231F20"/>
          <w:spacing w:val="-1"/>
          <w:w w:val="108"/>
          <w:sz w:val="18"/>
          <w:szCs w:val="18"/>
        </w:rPr>
        <w:t>競技参加者または競技運転者が競技参加の</w:t>
      </w:r>
      <w:r w:rsidRPr="005B55FA">
        <w:rPr>
          <w:color w:val="231F20"/>
          <w:spacing w:val="-1"/>
          <w:w w:val="119"/>
          <w:sz w:val="18"/>
          <w:szCs w:val="18"/>
        </w:rPr>
        <w:t>資格がないものと認め、あるいは、そのこと</w:t>
      </w:r>
      <w:r w:rsidRPr="005B55FA">
        <w:rPr>
          <w:color w:val="231F20"/>
          <w:spacing w:val="-1"/>
          <w:w w:val="114"/>
          <w:sz w:val="18"/>
          <w:szCs w:val="18"/>
        </w:rPr>
        <w:t>が競技長もしくは組織委員会から報告され、</w:t>
      </w:r>
      <w:r w:rsidRPr="005B55FA">
        <w:rPr>
          <w:color w:val="231F20"/>
          <w:spacing w:val="-1"/>
          <w:w w:val="115"/>
          <w:sz w:val="18"/>
          <w:szCs w:val="18"/>
        </w:rPr>
        <w:t>あるいは、不正行為ありと判断する場合、特</w:t>
      </w:r>
      <w:r w:rsidRPr="005B55FA">
        <w:rPr>
          <w:color w:val="231F20"/>
          <w:spacing w:val="-1"/>
          <w:w w:val="106"/>
          <w:sz w:val="18"/>
          <w:szCs w:val="18"/>
        </w:rPr>
        <w:t>定の競技への参加または競技会の期間中の参</w:t>
      </w:r>
      <w:r w:rsidRPr="005B55FA">
        <w:rPr>
          <w:color w:val="231F20"/>
          <w:spacing w:val="-1"/>
          <w:w w:val="116"/>
          <w:sz w:val="18"/>
          <w:szCs w:val="18"/>
        </w:rPr>
        <w:t>加を禁止すること、ならびに、責任ある競技</w:t>
      </w:r>
      <w:r w:rsidRPr="005B55FA">
        <w:rPr>
          <w:color w:val="231F20"/>
          <w:spacing w:val="-1"/>
          <w:w w:val="107"/>
          <w:sz w:val="18"/>
          <w:szCs w:val="18"/>
        </w:rPr>
        <w:t>役員の命令に従わない競技参加者または競技</w:t>
      </w:r>
      <w:r w:rsidRPr="005B55FA">
        <w:rPr>
          <w:color w:val="231F20"/>
          <w:spacing w:val="-1"/>
          <w:w w:val="115"/>
          <w:sz w:val="18"/>
          <w:szCs w:val="18"/>
        </w:rPr>
        <w:t>運転者をコース場もしくはその付属施設から</w:t>
      </w:r>
      <w:r w:rsidRPr="005B55FA">
        <w:rPr>
          <w:color w:val="231F20"/>
          <w:w w:val="122"/>
          <w:sz w:val="18"/>
          <w:szCs w:val="18"/>
        </w:rPr>
        <w:t>排除すること。</w:t>
      </w:r>
    </w:p>
    <w:p w14:paraId="2E13B09C" w14:textId="77777777" w:rsidR="00FA6741" w:rsidRDefault="009A7DAB" w:rsidP="00D61A02">
      <w:pPr>
        <w:pStyle w:val="a8"/>
        <w:spacing w:line="240" w:lineRule="exact"/>
        <w:ind w:leftChars="-9" w:left="282" w:right="70" w:hangingChars="138" w:hanging="303"/>
        <w:rPr>
          <w:color w:val="231F20"/>
          <w:w w:val="117"/>
          <w:sz w:val="18"/>
          <w:szCs w:val="18"/>
        </w:rPr>
      </w:pPr>
      <w:r w:rsidRPr="005B55FA">
        <w:rPr>
          <w:color w:val="231F20"/>
          <w:w w:val="112"/>
          <w:sz w:val="18"/>
          <w:szCs w:val="18"/>
        </w:rPr>
        <w:t>12）</w:t>
      </w:r>
      <w:r w:rsidRPr="005B55FA">
        <w:rPr>
          <w:color w:val="231F20"/>
          <w:spacing w:val="-1"/>
          <w:w w:val="112"/>
          <w:sz w:val="18"/>
          <w:szCs w:val="18"/>
        </w:rPr>
        <w:t>不可抗力の場合、あるいは、保安上緊急の</w:t>
      </w:r>
      <w:r w:rsidRPr="005B55FA">
        <w:rPr>
          <w:color w:val="231F20"/>
          <w:w w:val="115"/>
          <w:sz w:val="18"/>
          <w:szCs w:val="18"/>
        </w:rPr>
        <w:t xml:space="preserve">事情ある場合、競技を延期すること、または </w:t>
      </w:r>
      <w:r w:rsidRPr="005B55FA">
        <w:rPr>
          <w:color w:val="231F20"/>
          <w:w w:val="117"/>
          <w:sz w:val="18"/>
          <w:szCs w:val="18"/>
        </w:rPr>
        <w:t>コースの一部を変更あるいは取り消すこと。</w:t>
      </w:r>
    </w:p>
    <w:p w14:paraId="0D814049" w14:textId="5A3FF2CA" w:rsidR="00C45B5B" w:rsidRPr="00FA6741" w:rsidRDefault="009A7DAB" w:rsidP="00FA6741">
      <w:pPr>
        <w:pStyle w:val="a8"/>
        <w:spacing w:line="240" w:lineRule="exact"/>
        <w:ind w:leftChars="-9" w:left="273" w:right="70" w:hangingChars="138" w:hanging="294"/>
        <w:rPr>
          <w:sz w:val="18"/>
          <w:szCs w:val="18"/>
        </w:rPr>
      </w:pPr>
      <w:r w:rsidRPr="005B55FA">
        <w:rPr>
          <w:color w:val="231F20"/>
          <w:w w:val="108"/>
          <w:sz w:val="18"/>
          <w:szCs w:val="18"/>
        </w:rPr>
        <w:t>13）</w:t>
      </w:r>
      <w:r w:rsidRPr="005B55FA">
        <w:rPr>
          <w:color w:val="231F20"/>
          <w:spacing w:val="-1"/>
          <w:w w:val="108"/>
          <w:sz w:val="18"/>
          <w:szCs w:val="18"/>
        </w:rPr>
        <w:t>競技運転者および公衆の最大の安全を確保</w:t>
      </w:r>
      <w:r w:rsidRPr="005B55FA">
        <w:rPr>
          <w:color w:val="231F20"/>
          <w:w w:val="116"/>
          <w:sz w:val="18"/>
          <w:szCs w:val="18"/>
        </w:rPr>
        <w:t>するため、競技長またはオーガナイザーより</w:t>
      </w:r>
      <w:r w:rsidRPr="005B55FA">
        <w:rPr>
          <w:color w:val="231F20"/>
          <w:w w:val="118"/>
          <w:sz w:val="18"/>
          <w:szCs w:val="18"/>
        </w:rPr>
        <w:t>要求があった場合、スタートラインまたはフ</w:t>
      </w:r>
      <w:r w:rsidRPr="005B55FA">
        <w:rPr>
          <w:color w:val="231F20"/>
          <w:w w:val="119"/>
          <w:sz w:val="18"/>
          <w:szCs w:val="18"/>
        </w:rPr>
        <w:t>ィニッシュラインの位置につき、またはその</w:t>
      </w:r>
      <w:r w:rsidRPr="005B55FA">
        <w:rPr>
          <w:color w:val="231F20"/>
          <w:w w:val="112"/>
          <w:sz w:val="18"/>
          <w:szCs w:val="18"/>
        </w:rPr>
        <w:t>他の一切の問題につき、公式プログラムに変</w:t>
      </w:r>
      <w:r w:rsidRPr="005B55FA">
        <w:rPr>
          <w:color w:val="231F20"/>
          <w:spacing w:val="-2"/>
          <w:w w:val="120"/>
          <w:sz w:val="18"/>
          <w:szCs w:val="18"/>
        </w:rPr>
        <w:t>更を加えること</w:t>
      </w:r>
      <w:r w:rsidR="00C45B5B">
        <w:rPr>
          <w:rFonts w:hint="eastAsia"/>
          <w:color w:val="231F20"/>
          <w:spacing w:val="-2"/>
          <w:w w:val="120"/>
          <w:sz w:val="18"/>
          <w:szCs w:val="18"/>
        </w:rPr>
        <w:t>。</w:t>
      </w:r>
    </w:p>
    <w:p w14:paraId="160DBFD1" w14:textId="34968536" w:rsidR="009A7DAB" w:rsidRPr="00C45B5B" w:rsidRDefault="009A7DAB" w:rsidP="00D61A02">
      <w:pPr>
        <w:pStyle w:val="a8"/>
        <w:spacing w:line="240" w:lineRule="exact"/>
        <w:ind w:leftChars="-9" w:left="285" w:right="70" w:hangingChars="138" w:hanging="306"/>
        <w:rPr>
          <w:color w:val="231F20"/>
          <w:spacing w:val="-2"/>
          <w:w w:val="120"/>
          <w:sz w:val="18"/>
          <w:szCs w:val="18"/>
        </w:rPr>
      </w:pPr>
      <w:r w:rsidRPr="005B55FA">
        <w:rPr>
          <w:color w:val="231F20"/>
          <w:spacing w:val="-2"/>
          <w:w w:val="115"/>
          <w:sz w:val="18"/>
          <w:szCs w:val="18"/>
        </w:rPr>
        <w:t>14）競技中止の決定をすること。</w:t>
      </w:r>
    </w:p>
    <w:p w14:paraId="28847571" w14:textId="77777777" w:rsidR="009A7DAB" w:rsidRPr="005B55FA" w:rsidRDefault="009A7DAB" w:rsidP="00D61A02">
      <w:pPr>
        <w:pStyle w:val="a8"/>
        <w:spacing w:line="240" w:lineRule="exact"/>
        <w:ind w:leftChars="-9" w:left="271" w:right="70" w:hangingChars="138" w:hanging="292"/>
        <w:rPr>
          <w:sz w:val="18"/>
          <w:szCs w:val="18"/>
        </w:rPr>
      </w:pPr>
      <w:r w:rsidRPr="005B55FA">
        <w:rPr>
          <w:color w:val="231F20"/>
          <w:spacing w:val="-2"/>
          <w:w w:val="110"/>
          <w:sz w:val="18"/>
          <w:szCs w:val="18"/>
        </w:rPr>
        <w:t>15）競技会審査委員会は、特に必要ならば代理の審査委員を指名することができる。</w:t>
      </w:r>
    </w:p>
    <w:p w14:paraId="7C9A3295" w14:textId="77777777" w:rsidR="009A7DAB" w:rsidRPr="005B55FA" w:rsidRDefault="009A7DAB" w:rsidP="00D61A02">
      <w:pPr>
        <w:pStyle w:val="a8"/>
        <w:spacing w:line="240" w:lineRule="exact"/>
        <w:ind w:leftChars="-9" w:left="285" w:right="70" w:hangingChars="138" w:hanging="306"/>
        <w:rPr>
          <w:sz w:val="18"/>
          <w:szCs w:val="18"/>
        </w:rPr>
      </w:pPr>
      <w:r w:rsidRPr="005B55FA">
        <w:rPr>
          <w:color w:val="231F20"/>
          <w:spacing w:val="-2"/>
          <w:w w:val="115"/>
          <w:sz w:val="18"/>
          <w:szCs w:val="18"/>
        </w:rPr>
        <w:t>16）レースディレクターが職務を遂行する競技においては、上述の罰則を課すにあたり、レースディレクターからの状況報告を受けることができる。</w:t>
      </w:r>
    </w:p>
    <w:p w14:paraId="429389B8" w14:textId="77777777" w:rsidR="009A7DAB" w:rsidRPr="005B55FA" w:rsidRDefault="009A7DAB" w:rsidP="00D61A02">
      <w:pPr>
        <w:pStyle w:val="a8"/>
        <w:spacing w:before="154" w:line="240" w:lineRule="exact"/>
        <w:ind w:leftChars="-9" w:left="266" w:right="70" w:hangingChars="138" w:hanging="287"/>
        <w:rPr>
          <w:rFonts w:ascii="Microsoft JhengHei Light" w:eastAsia="Microsoft JhengHei Light"/>
          <w:sz w:val="18"/>
          <w:szCs w:val="18"/>
        </w:rPr>
      </w:pPr>
      <w:r w:rsidRPr="005B55FA">
        <w:rPr>
          <w:rFonts w:ascii="Microsoft JhengHei Light" w:eastAsia="Microsoft JhengHei Light"/>
          <w:color w:val="231F20"/>
          <w:w w:val="105"/>
          <w:sz w:val="18"/>
          <w:szCs w:val="18"/>
        </w:rPr>
        <w:t>競技会審査委員会の報告義務（10－11条</w:t>
      </w:r>
      <w:r w:rsidRPr="005B55FA">
        <w:rPr>
          <w:rFonts w:ascii="Microsoft JhengHei Light" w:eastAsia="Microsoft JhengHei Light"/>
          <w:color w:val="231F20"/>
          <w:spacing w:val="-10"/>
          <w:w w:val="105"/>
          <w:sz w:val="18"/>
          <w:szCs w:val="18"/>
        </w:rPr>
        <w:t>）</w:t>
      </w:r>
    </w:p>
    <w:p w14:paraId="311740F8" w14:textId="6EFEBBF5" w:rsidR="009A7DAB" w:rsidRPr="005B55FA" w:rsidRDefault="009A7DAB" w:rsidP="00096BAF">
      <w:pPr>
        <w:pStyle w:val="a8"/>
        <w:spacing w:before="208" w:line="240" w:lineRule="exact"/>
        <w:ind w:leftChars="105" w:left="251" w:right="70" w:firstLineChars="87" w:firstLine="173"/>
        <w:rPr>
          <w:sz w:val="18"/>
          <w:szCs w:val="18"/>
        </w:rPr>
      </w:pPr>
      <w:r w:rsidRPr="005B55FA">
        <w:rPr>
          <w:color w:val="231F20"/>
          <w:spacing w:val="-5"/>
          <w:w w:val="106"/>
          <w:sz w:val="18"/>
          <w:szCs w:val="18"/>
        </w:rPr>
        <w:t>競技会審査委員会は、競技会の終了後早急に､</w:t>
      </w:r>
      <w:r w:rsidRPr="005B55FA">
        <w:rPr>
          <w:color w:val="231F20"/>
          <w:spacing w:val="4"/>
          <w:w w:val="113"/>
          <w:sz w:val="18"/>
          <w:szCs w:val="18"/>
        </w:rPr>
        <w:t>競技長による報告を含めて（10－13－1</w:t>
      </w:r>
      <w:r w:rsidR="00DE3BCB">
        <w:rPr>
          <w:rFonts w:hint="eastAsia"/>
          <w:color w:val="231F20"/>
          <w:spacing w:val="4"/>
          <w:w w:val="113"/>
          <w:sz w:val="18"/>
          <w:szCs w:val="18"/>
        </w:rPr>
        <w:t>2</w:t>
      </w:r>
      <w:r w:rsidRPr="005B55FA">
        <w:rPr>
          <w:color w:val="231F20"/>
          <w:spacing w:val="4"/>
          <w:w w:val="113"/>
          <w:sz w:val="18"/>
          <w:szCs w:val="18"/>
        </w:rPr>
        <w:t>参照）</w:t>
      </w:r>
      <w:r w:rsidRPr="005B55FA">
        <w:rPr>
          <w:color w:val="231F20"/>
          <w:w w:val="110"/>
          <w:sz w:val="18"/>
          <w:szCs w:val="18"/>
        </w:rPr>
        <w:t>提出された抗議とその処置、勧告文を含むすべ</w:t>
      </w:r>
      <w:r w:rsidRPr="005B55FA">
        <w:rPr>
          <w:color w:val="231F20"/>
          <w:w w:val="113"/>
          <w:sz w:val="18"/>
          <w:szCs w:val="18"/>
        </w:rPr>
        <w:t>ての処罰の詳細などとともに、各競技の成績報</w:t>
      </w:r>
      <w:r w:rsidRPr="005B55FA">
        <w:rPr>
          <w:color w:val="231F20"/>
          <w:w w:val="112"/>
          <w:sz w:val="18"/>
          <w:szCs w:val="18"/>
        </w:rPr>
        <w:t>告書を作成し、署名の上、本連盟に提出する。</w:t>
      </w:r>
      <w:r w:rsidRPr="005B55FA">
        <w:rPr>
          <w:color w:val="231F20"/>
          <w:w w:val="113"/>
          <w:sz w:val="18"/>
          <w:szCs w:val="18"/>
        </w:rPr>
        <w:t>また、この報告書には、競技会の組織、審査委</w:t>
      </w:r>
      <w:r w:rsidRPr="005B55FA">
        <w:rPr>
          <w:color w:val="231F20"/>
          <w:w w:val="111"/>
          <w:sz w:val="18"/>
          <w:szCs w:val="18"/>
        </w:rPr>
        <w:t>員会としての権限の行使、および競技会を許可</w:t>
      </w:r>
      <w:r w:rsidRPr="005B55FA">
        <w:rPr>
          <w:color w:val="231F20"/>
          <w:w w:val="117"/>
          <w:sz w:val="18"/>
          <w:szCs w:val="18"/>
        </w:rPr>
        <w:t>した本連盟がとるべきであったと考えられる運</w:t>
      </w:r>
      <w:r w:rsidRPr="005B55FA">
        <w:rPr>
          <w:color w:val="231F20"/>
          <w:w w:val="111"/>
          <w:sz w:val="18"/>
          <w:szCs w:val="18"/>
        </w:rPr>
        <w:t>営上の問題点などについて、審査委員会として</w:t>
      </w:r>
      <w:r w:rsidRPr="005B55FA">
        <w:rPr>
          <w:color w:val="231F20"/>
          <w:w w:val="114"/>
          <w:sz w:val="18"/>
          <w:szCs w:val="18"/>
        </w:rPr>
        <w:t>の見解をも述べるものとする。なお同時に本規</w:t>
      </w:r>
      <w:r w:rsidRPr="005B55FA">
        <w:rPr>
          <w:color w:val="231F20"/>
          <w:w w:val="111"/>
          <w:sz w:val="18"/>
          <w:szCs w:val="18"/>
        </w:rPr>
        <w:t>則に基づく控訴上申および受け取った控訴料も</w:t>
      </w:r>
      <w:r w:rsidRPr="005B55FA">
        <w:rPr>
          <w:color w:val="231F20"/>
          <w:w w:val="115"/>
          <w:sz w:val="18"/>
          <w:szCs w:val="18"/>
        </w:rPr>
        <w:t>報告しなければなら</w:t>
      </w:r>
      <w:r w:rsidRPr="005B55FA">
        <w:rPr>
          <w:rFonts w:hint="eastAsia"/>
          <w:color w:val="231F20"/>
          <w:w w:val="115"/>
          <w:sz w:val="18"/>
          <w:szCs w:val="18"/>
        </w:rPr>
        <w:t>ない。</w:t>
      </w:r>
    </w:p>
    <w:p w14:paraId="79977731" w14:textId="77777777" w:rsidR="009A7DAB" w:rsidRPr="004F6B87" w:rsidRDefault="009A7DAB" w:rsidP="00200ACA">
      <w:pPr>
        <w:widowControl/>
        <w:tabs>
          <w:tab w:val="left" w:pos="4678"/>
        </w:tabs>
        <w:jc w:val="left"/>
        <w:rPr>
          <w:sz w:val="19"/>
          <w:szCs w:val="19"/>
        </w:rPr>
        <w:sectPr w:rsidR="009A7DAB" w:rsidRPr="004F6B87" w:rsidSect="001158F7">
          <w:type w:val="continuous"/>
          <w:pgSz w:w="11906" w:h="16838" w:code="9"/>
          <w:pgMar w:top="993" w:right="1416" w:bottom="851" w:left="1418" w:header="851" w:footer="992" w:gutter="0"/>
          <w:cols w:num="2" w:space="141"/>
          <w:docGrid w:type="linesAndChars" w:linePitch="341" w:charSpace="3826"/>
        </w:sectPr>
      </w:pPr>
    </w:p>
    <w:p w14:paraId="441DF724" w14:textId="77777777" w:rsidR="00157E77" w:rsidRDefault="00157E77" w:rsidP="00200ACA">
      <w:pPr>
        <w:widowControl/>
        <w:tabs>
          <w:tab w:val="left" w:pos="4678"/>
        </w:tabs>
        <w:jc w:val="left"/>
        <w:rPr>
          <w:sz w:val="19"/>
          <w:szCs w:val="19"/>
        </w:rPr>
      </w:pPr>
    </w:p>
    <w:p w14:paraId="096154CA" w14:textId="77777777" w:rsidR="008D211C" w:rsidRDefault="008D211C" w:rsidP="00200ACA">
      <w:pPr>
        <w:widowControl/>
        <w:tabs>
          <w:tab w:val="left" w:pos="4678"/>
        </w:tabs>
        <w:jc w:val="left"/>
        <w:rPr>
          <w:sz w:val="19"/>
          <w:szCs w:val="19"/>
        </w:rPr>
      </w:pPr>
    </w:p>
    <w:p w14:paraId="0085E7FE" w14:textId="77777777" w:rsidR="00580E43" w:rsidRDefault="00580E43" w:rsidP="00200ACA">
      <w:pPr>
        <w:widowControl/>
        <w:tabs>
          <w:tab w:val="left" w:pos="4678"/>
        </w:tabs>
        <w:jc w:val="left"/>
        <w:rPr>
          <w:sz w:val="19"/>
          <w:szCs w:val="19"/>
        </w:rPr>
      </w:pPr>
    </w:p>
    <w:p w14:paraId="30FC55C7" w14:textId="77777777" w:rsidR="00DE5386" w:rsidRPr="004F6B87" w:rsidRDefault="00DE5386" w:rsidP="00200ACA">
      <w:pPr>
        <w:widowControl/>
        <w:tabs>
          <w:tab w:val="left" w:pos="4678"/>
        </w:tabs>
        <w:jc w:val="left"/>
        <w:rPr>
          <w:sz w:val="19"/>
          <w:szCs w:val="19"/>
        </w:rPr>
      </w:pPr>
    </w:p>
    <w:p w14:paraId="2ACD64DD" w14:textId="418929DB" w:rsidR="007926B3" w:rsidRPr="00237275" w:rsidRDefault="00251A6F" w:rsidP="004520AC">
      <w:pPr>
        <w:widowControl/>
        <w:tabs>
          <w:tab w:val="left" w:pos="4678"/>
        </w:tabs>
        <w:spacing w:line="160" w:lineRule="exact"/>
        <w:jc w:val="left"/>
        <w:rPr>
          <w:rFonts w:ascii="Microsoft JhengHei" w:eastAsiaTheme="minorEastAsia" w:hAnsi="Microsoft JhengHei" w:hint="eastAsia"/>
          <w:b/>
          <w:color w:val="231F20"/>
          <w:spacing w:val="40"/>
          <w:sz w:val="12"/>
        </w:rPr>
      </w:pPr>
      <w:r>
        <w:rPr>
          <w:rFonts w:ascii="Microsoft JhengHei" w:eastAsia="Microsoft JhengHei" w:hAnsi="Microsoft JhengHei"/>
          <w:b/>
          <w:color w:val="231F20"/>
          <w:sz w:val="12"/>
          <w:u w:val="single" w:color="231F20"/>
        </w:rPr>
        <w:t>ＪＡＦのモータースポーツに関する個人情報の取扱いについて</w:t>
      </w:r>
      <w:r w:rsidR="007926B3">
        <w:rPr>
          <w:rFonts w:ascii="Microsoft JhengHei" w:eastAsiaTheme="minorEastAsia" w:hAnsi="Microsoft JhengHei" w:hint="eastAsia"/>
          <w:b/>
          <w:color w:val="231F20"/>
          <w:spacing w:val="40"/>
          <w:sz w:val="12"/>
        </w:rPr>
        <w:t xml:space="preserve">　</w:t>
      </w:r>
      <w:r>
        <w:rPr>
          <w:rFonts w:ascii="Microsoft JhengHei" w:eastAsia="Microsoft JhengHei" w:hAnsi="Microsoft JhengHei"/>
          <w:b/>
          <w:color w:val="231F20"/>
          <w:sz w:val="10"/>
        </w:rPr>
        <w:t>※本内容を確認し同意のうえ申請書を提出してください</w:t>
      </w:r>
      <w:r w:rsidR="00237275">
        <w:rPr>
          <w:rFonts w:asciiTheme="minorEastAsia" w:eastAsiaTheme="minorEastAsia" w:hAnsiTheme="minorEastAsia" w:hint="eastAsia"/>
          <w:b/>
          <w:color w:val="231F20"/>
          <w:sz w:val="10"/>
        </w:rPr>
        <w:t>。</w:t>
      </w:r>
    </w:p>
    <w:p w14:paraId="7E209339" w14:textId="5F5DC14C" w:rsidR="00251A6F" w:rsidRPr="004520AC" w:rsidRDefault="00251A6F" w:rsidP="004520AC">
      <w:pPr>
        <w:widowControl/>
        <w:tabs>
          <w:tab w:val="left" w:pos="4678"/>
        </w:tabs>
        <w:spacing w:line="160" w:lineRule="exact"/>
        <w:jc w:val="left"/>
        <w:rPr>
          <w:sz w:val="18"/>
          <w:szCs w:val="18"/>
        </w:rPr>
      </w:pPr>
      <w:r>
        <w:rPr>
          <w:rFonts w:ascii="Microsoft JhengHei" w:eastAsia="Microsoft JhengHei" w:hAnsi="Microsoft JhengHei"/>
          <w:b/>
          <w:color w:val="231F20"/>
          <w:spacing w:val="-2"/>
          <w:sz w:val="10"/>
        </w:rPr>
        <w:t>個人情報保護管理者：本部総務部長</w:t>
      </w:r>
    </w:p>
    <w:p w14:paraId="42BCE279" w14:textId="77777777" w:rsidR="00251A6F" w:rsidRDefault="00251A6F" w:rsidP="00BD5BA2">
      <w:pPr>
        <w:spacing w:before="2" w:line="160" w:lineRule="exact"/>
        <w:ind w:left="718" w:right="-426" w:hanging="600"/>
        <w:rPr>
          <w:rFonts w:ascii="Microsoft JhengHei" w:eastAsia="Microsoft JhengHei"/>
          <w:b/>
          <w:sz w:val="10"/>
        </w:rPr>
      </w:pPr>
      <w:r>
        <w:rPr>
          <w:rFonts w:ascii="Microsoft JhengHei" w:eastAsia="Microsoft JhengHei"/>
          <w:b/>
          <w:color w:val="231F20"/>
          <w:sz w:val="10"/>
        </w:rPr>
        <w:t>【利用目的】・モータースポーツ機関誌の発送 ・モータースポーツにかかる諸手続きに関する業務 ・競技結果成績のデータベース構築及びその公表 ・登録クラブ・団体名簿への掲載（代表者名、連絡担当者名及び連絡先） ・ライセンス講習会に関するお知らせ（講師名） ・モータースポーツにかかるアンケート調査に関すること ・モータースポーツ統計の作成</w:t>
      </w:r>
    </w:p>
    <w:p w14:paraId="63492408" w14:textId="15116EF5" w:rsidR="00251A6F" w:rsidRPr="00E24962" w:rsidRDefault="00251A6F" w:rsidP="00BD5BA2">
      <w:pPr>
        <w:spacing w:line="160" w:lineRule="exact"/>
        <w:ind w:left="118" w:right="-426"/>
        <w:rPr>
          <w:rFonts w:ascii="Microsoft JhengHei" w:eastAsiaTheme="minorEastAsia" w:hint="eastAsia"/>
          <w:b/>
          <w:sz w:val="10"/>
        </w:rPr>
      </w:pPr>
      <w:r>
        <w:rPr>
          <w:rFonts w:ascii="Microsoft JhengHei" w:eastAsia="Microsoft JhengHei"/>
          <w:b/>
          <w:color w:val="231F20"/>
          <w:spacing w:val="-1"/>
          <w:sz w:val="10"/>
        </w:rPr>
        <w:t>【委託について】取り扱いの全部または、一部を委託する場合があります</w:t>
      </w:r>
      <w:r w:rsidR="00E24962">
        <w:rPr>
          <w:rFonts w:asciiTheme="minorEastAsia" w:eastAsiaTheme="minorEastAsia" w:hAnsiTheme="minorEastAsia" w:hint="eastAsia"/>
          <w:b/>
          <w:color w:val="231F20"/>
          <w:spacing w:val="-1"/>
          <w:sz w:val="10"/>
        </w:rPr>
        <w:t>。</w:t>
      </w:r>
    </w:p>
    <w:p w14:paraId="07F82C37" w14:textId="178F517E" w:rsidR="00251A6F" w:rsidRPr="00E24962" w:rsidRDefault="00251A6F" w:rsidP="00BD5BA2">
      <w:pPr>
        <w:spacing w:line="160" w:lineRule="exact"/>
        <w:ind w:left="118" w:right="-426"/>
        <w:rPr>
          <w:rFonts w:ascii="Microsoft JhengHei" w:eastAsiaTheme="minorEastAsia" w:hint="eastAsia"/>
          <w:b/>
          <w:sz w:val="10"/>
        </w:rPr>
      </w:pPr>
      <w:r>
        <w:rPr>
          <w:rFonts w:ascii="Microsoft JhengHei" w:eastAsia="Microsoft JhengHei"/>
          <w:b/>
          <w:color w:val="231F20"/>
          <w:spacing w:val="-1"/>
          <w:sz w:val="10"/>
        </w:rPr>
        <w:t>【開示について】下記に記載の最寄の電話番号にお問い合せください</w:t>
      </w:r>
      <w:r w:rsidR="00237275">
        <w:rPr>
          <w:rFonts w:asciiTheme="minorEastAsia" w:eastAsiaTheme="minorEastAsia" w:hAnsiTheme="minorEastAsia" w:hint="eastAsia"/>
          <w:b/>
          <w:color w:val="231F20"/>
          <w:spacing w:val="-1"/>
          <w:sz w:val="10"/>
        </w:rPr>
        <w:t>。</w:t>
      </w:r>
    </w:p>
    <w:p w14:paraId="56C4DD45" w14:textId="59A5D2C2" w:rsidR="00251A6F" w:rsidRPr="00237275" w:rsidRDefault="00251A6F" w:rsidP="00BD5BA2">
      <w:pPr>
        <w:spacing w:line="160" w:lineRule="exact"/>
        <w:ind w:left="118" w:right="-426"/>
        <w:rPr>
          <w:rFonts w:ascii="Microsoft JhengHei" w:eastAsiaTheme="minorEastAsia" w:hint="eastAsia"/>
          <w:b/>
          <w:sz w:val="10"/>
        </w:rPr>
      </w:pPr>
      <w:r>
        <w:rPr>
          <w:rFonts w:ascii="Microsoft JhengHei" w:eastAsia="Microsoft JhengHei"/>
          <w:b/>
          <w:color w:val="231F20"/>
          <w:spacing w:val="-1"/>
          <w:sz w:val="10"/>
        </w:rPr>
        <w:t>【注意事項】必須項目にご記載いただけない場合は、利用目的に記載した内容が行えない場合があります</w:t>
      </w:r>
      <w:r w:rsidR="00237275">
        <w:rPr>
          <w:rFonts w:asciiTheme="minorEastAsia" w:eastAsiaTheme="minorEastAsia" w:hAnsiTheme="minorEastAsia" w:hint="eastAsia"/>
          <w:b/>
          <w:color w:val="231F20"/>
          <w:spacing w:val="-1"/>
          <w:sz w:val="10"/>
        </w:rPr>
        <w:t>。</w:t>
      </w:r>
    </w:p>
    <w:p w14:paraId="5D186A80" w14:textId="77777777" w:rsidR="00217877" w:rsidRDefault="00251A6F" w:rsidP="00BD5BA2">
      <w:pPr>
        <w:spacing w:before="14" w:line="160" w:lineRule="exact"/>
        <w:ind w:left="1118" w:right="-426" w:hanging="1001"/>
        <w:rPr>
          <w:rFonts w:ascii="Microsoft JhengHei" w:eastAsia="Microsoft JhengHei"/>
          <w:b/>
          <w:color w:val="231F20"/>
          <w:spacing w:val="-4"/>
          <w:sz w:val="10"/>
        </w:rPr>
      </w:pPr>
      <w:r>
        <w:rPr>
          <w:rFonts w:ascii="Microsoft JhengHei" w:eastAsia="Microsoft JhengHei"/>
          <w:b/>
          <w:color w:val="231F20"/>
          <w:spacing w:val="-4"/>
          <w:sz w:val="10"/>
        </w:rPr>
        <w:t>【各地方本部連絡先】北海道：011-857-7155</w:t>
      </w:r>
      <w:r>
        <w:rPr>
          <w:rFonts w:ascii="Microsoft JhengHei" w:eastAsia="Microsoft JhengHei"/>
          <w:b/>
          <w:color w:val="231F20"/>
          <w:spacing w:val="34"/>
          <w:sz w:val="10"/>
        </w:rPr>
        <w:t xml:space="preserve"> 東</w:t>
      </w:r>
      <w:r>
        <w:rPr>
          <w:rFonts w:ascii="Microsoft JhengHei" w:eastAsia="Microsoft JhengHei"/>
          <w:b/>
          <w:color w:val="231F20"/>
          <w:spacing w:val="-4"/>
          <w:sz w:val="10"/>
        </w:rPr>
        <w:t>北：022-783-2826</w:t>
      </w:r>
      <w:r>
        <w:rPr>
          <w:rFonts w:ascii="Microsoft JhengHei" w:eastAsia="Microsoft JhengHei"/>
          <w:b/>
          <w:color w:val="231F20"/>
          <w:spacing w:val="34"/>
          <w:sz w:val="10"/>
        </w:rPr>
        <w:t xml:space="preserve"> 関</w:t>
      </w:r>
      <w:r>
        <w:rPr>
          <w:rFonts w:ascii="Microsoft JhengHei" w:eastAsia="Microsoft JhengHei"/>
          <w:b/>
          <w:color w:val="231F20"/>
          <w:spacing w:val="-4"/>
          <w:sz w:val="10"/>
        </w:rPr>
        <w:t>東：03-6833-9140</w:t>
      </w:r>
      <w:r>
        <w:rPr>
          <w:rFonts w:ascii="Microsoft JhengHei" w:eastAsia="Microsoft JhengHei"/>
          <w:b/>
          <w:color w:val="231F20"/>
          <w:spacing w:val="34"/>
          <w:sz w:val="10"/>
        </w:rPr>
        <w:t xml:space="preserve"> 中</w:t>
      </w:r>
      <w:r>
        <w:rPr>
          <w:rFonts w:ascii="Microsoft JhengHei" w:eastAsia="Microsoft JhengHei"/>
          <w:b/>
          <w:color w:val="231F20"/>
          <w:spacing w:val="-4"/>
          <w:sz w:val="10"/>
        </w:rPr>
        <w:t>部：052-872-3685</w:t>
      </w:r>
      <w:r>
        <w:rPr>
          <w:rFonts w:ascii="Microsoft JhengHei" w:eastAsia="Microsoft JhengHei"/>
          <w:b/>
          <w:color w:val="231F20"/>
          <w:spacing w:val="34"/>
          <w:sz w:val="10"/>
        </w:rPr>
        <w:t xml:space="preserve"> 関</w:t>
      </w:r>
      <w:r>
        <w:rPr>
          <w:rFonts w:ascii="Microsoft JhengHei" w:eastAsia="Microsoft JhengHei"/>
          <w:b/>
          <w:color w:val="231F20"/>
          <w:spacing w:val="-4"/>
          <w:sz w:val="10"/>
        </w:rPr>
        <w:t>西：072-645-1300</w:t>
      </w:r>
      <w:r>
        <w:rPr>
          <w:rFonts w:ascii="Microsoft JhengHei" w:eastAsia="Microsoft JhengHei"/>
          <w:b/>
          <w:color w:val="231F20"/>
          <w:spacing w:val="34"/>
          <w:sz w:val="10"/>
        </w:rPr>
        <w:t xml:space="preserve"> 中</w:t>
      </w:r>
      <w:r>
        <w:rPr>
          <w:rFonts w:ascii="Microsoft JhengHei" w:eastAsia="Microsoft JhengHei"/>
          <w:b/>
          <w:color w:val="231F20"/>
          <w:spacing w:val="-4"/>
          <w:sz w:val="10"/>
        </w:rPr>
        <w:t>国：082-272-9967</w:t>
      </w:r>
    </w:p>
    <w:p w14:paraId="5359F279" w14:textId="33D3BD78" w:rsidR="00E27390" w:rsidRPr="00E86694" w:rsidRDefault="00251A6F" w:rsidP="000B5AFE">
      <w:pPr>
        <w:spacing w:before="14" w:line="160" w:lineRule="exact"/>
        <w:ind w:left="1118" w:right="-426" w:firstLine="100"/>
        <w:rPr>
          <w:rFonts w:ascii="Microsoft JhengHei" w:eastAsiaTheme="minorEastAsia"/>
          <w:b/>
          <w:sz w:val="10"/>
        </w:rPr>
      </w:pPr>
      <w:r>
        <w:rPr>
          <w:rFonts w:ascii="Microsoft JhengHei" w:eastAsia="Microsoft JhengHei"/>
          <w:b/>
          <w:color w:val="231F20"/>
          <w:sz w:val="10"/>
        </w:rPr>
        <w:t>四国：087-867-8411</w:t>
      </w:r>
      <w:r>
        <w:rPr>
          <w:rFonts w:ascii="Microsoft JhengHei" w:eastAsia="Microsoft JhengHei"/>
          <w:b/>
          <w:color w:val="231F20"/>
          <w:spacing w:val="40"/>
          <w:sz w:val="10"/>
        </w:rPr>
        <w:t xml:space="preserve"> 九</w:t>
      </w:r>
      <w:r>
        <w:rPr>
          <w:rFonts w:ascii="Microsoft JhengHei" w:eastAsia="Microsoft JhengHei"/>
          <w:b/>
          <w:color w:val="231F20"/>
          <w:sz w:val="10"/>
        </w:rPr>
        <w:t>州：092-841-7731</w:t>
      </w:r>
    </w:p>
    <w:p w14:paraId="27BD129A" w14:textId="42084C0A" w:rsidR="007B0B10" w:rsidRDefault="007B0B10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6D55E9E" w14:textId="250C1088" w:rsidR="006023B7" w:rsidRPr="00A060A3" w:rsidRDefault="006023B7" w:rsidP="006023B7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A060A3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〔１〕国内競技規則第４－９条（国際競技の場合：国際モータースポーツ競技規則</w:t>
      </w:r>
    </w:p>
    <w:p w14:paraId="529BAEE3" w14:textId="77777777" w:rsidR="006023B7" w:rsidRPr="00A060A3" w:rsidRDefault="006023B7" w:rsidP="00AE618F">
      <w:pPr>
        <w:widowControl/>
        <w:ind w:leftChars="237" w:left="566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A060A3">
        <w:rPr>
          <w:rFonts w:ascii="ＭＳ Ｐゴシック" w:eastAsia="ＭＳ Ｐゴシック" w:hAnsi="ＭＳ Ｐゴシック" w:hint="eastAsia"/>
          <w:sz w:val="21"/>
          <w:szCs w:val="21"/>
        </w:rPr>
        <w:t>第３条６項）により特別規則（公式通知）の変更を下記の通り承認した。</w:t>
      </w:r>
    </w:p>
    <w:p w14:paraId="608BC318" w14:textId="39910BFD" w:rsidR="00AE21F7" w:rsidRPr="00585E40" w:rsidRDefault="006023B7" w:rsidP="00AE618F">
      <w:pPr>
        <w:widowControl/>
        <w:ind w:leftChars="178" w:left="425"/>
        <w:jc w:val="left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585E4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（※日時を明記して下さい｡）</w:t>
      </w:r>
    </w:p>
    <w:p w14:paraId="20DFB940" w14:textId="77777777" w:rsidR="00585E40" w:rsidRPr="00A060A3" w:rsidRDefault="00585E40" w:rsidP="00AE618F">
      <w:pPr>
        <w:widowControl/>
        <w:ind w:leftChars="178" w:left="425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21F7" w14:paraId="6D0C98F1" w14:textId="77777777" w:rsidTr="00AE21F7">
        <w:tc>
          <w:tcPr>
            <w:tcW w:w="9062" w:type="dxa"/>
          </w:tcPr>
          <w:p w14:paraId="14E9F2CC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9E7E2D8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ACD5CE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9B9B795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C168FD9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28AA3D8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B486A82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875B0C6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FE5C16B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B9D320E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CFE1A07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0628BE5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316852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9711D34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196685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ABA812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E5001D4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6595E40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E660C5A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002C20A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131E23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AB6EAEA" w14:textId="77777777" w:rsidR="00AE21F7" w:rsidRPr="00A060A3" w:rsidRDefault="00AE21F7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E85E16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A76CF81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0F624C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BFFFF24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18F3A0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FAC57E7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66D3E62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5134DC1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0A14EA7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4A8040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E97B816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384BD1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7751D8D" w14:textId="77777777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DA06341" w14:textId="135E94D2" w:rsidR="00B145DB" w:rsidRPr="00A060A3" w:rsidRDefault="00B145DB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4855FBD" w14:textId="66AB22E8" w:rsidR="007B0B10" w:rsidRDefault="007B0B10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84C6F4A" w14:textId="77777777" w:rsidR="00096F0B" w:rsidRPr="00A060A3" w:rsidRDefault="00096F0B" w:rsidP="00096F0B">
      <w:pPr>
        <w:rPr>
          <w:rFonts w:ascii="ＭＳ Ｐゴシック" w:eastAsia="ＭＳ Ｐゴシック" w:hAnsi="ＭＳ Ｐゴシック"/>
          <w:sz w:val="21"/>
          <w:szCs w:val="21"/>
        </w:rPr>
      </w:pPr>
      <w:r w:rsidRPr="00A060A3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〔２〕国内競技規則第８－</w:t>
      </w:r>
      <w:r w:rsidRPr="00A060A3">
        <w:rPr>
          <w:rFonts w:ascii="ＭＳ Ｐゴシック" w:eastAsia="ＭＳ Ｐゴシック" w:hAnsi="ＭＳ Ｐゴシック"/>
          <w:sz w:val="21"/>
          <w:szCs w:val="21"/>
        </w:rPr>
        <w:t>12条（国際競技の場合：国際モータースポーツ競技規則第９条13項）</w:t>
      </w:r>
    </w:p>
    <w:p w14:paraId="175621A2" w14:textId="77777777" w:rsidR="00096F0B" w:rsidRPr="00A060A3" w:rsidRDefault="00096F0B" w:rsidP="00096F0B">
      <w:pPr>
        <w:rPr>
          <w:rFonts w:ascii="ＭＳ Ｐゴシック" w:eastAsia="ＭＳ Ｐゴシック" w:hAnsi="ＭＳ Ｐゴシック"/>
          <w:sz w:val="21"/>
          <w:szCs w:val="21"/>
        </w:rPr>
      </w:pPr>
      <w:r w:rsidRPr="00A060A3">
        <w:rPr>
          <w:rFonts w:ascii="ＭＳ Ｐゴシック" w:eastAsia="ＭＳ Ｐゴシック" w:hAnsi="ＭＳ Ｐゴシック" w:hint="eastAsia"/>
          <w:sz w:val="21"/>
          <w:szCs w:val="21"/>
        </w:rPr>
        <w:t>及び特別規則第　　条により運転者の変更（または国内競技規則４－</w:t>
      </w:r>
      <w:r w:rsidRPr="00A060A3">
        <w:rPr>
          <w:rFonts w:ascii="ＭＳ Ｐゴシック" w:eastAsia="ＭＳ Ｐゴシック" w:hAnsi="ＭＳ Ｐゴシック"/>
          <w:sz w:val="21"/>
          <w:szCs w:val="21"/>
        </w:rPr>
        <w:t>25、特別規則第　　条</w:t>
      </w:r>
    </w:p>
    <w:p w14:paraId="7EED67B2" w14:textId="5E54FCB8" w:rsidR="00BC78B9" w:rsidRDefault="00096F0B" w:rsidP="00096F0B">
      <w:pPr>
        <w:rPr>
          <w:rFonts w:ascii="ＭＳ Ｐゴシック" w:eastAsia="ＭＳ Ｐゴシック" w:hAnsi="ＭＳ Ｐゴシック"/>
          <w:sz w:val="21"/>
          <w:szCs w:val="21"/>
        </w:rPr>
      </w:pPr>
      <w:r w:rsidRPr="00A060A3">
        <w:rPr>
          <w:rFonts w:ascii="ＭＳ Ｐゴシック" w:eastAsia="ＭＳ Ｐゴシック" w:hAnsi="ＭＳ Ｐゴシック" w:hint="eastAsia"/>
          <w:sz w:val="21"/>
          <w:szCs w:val="21"/>
        </w:rPr>
        <w:t>による参加車両の交換）を下記の通り承認した。</w:t>
      </w:r>
      <w:r w:rsidRPr="00585E4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（※日時を明記して下さい｡）</w:t>
      </w:r>
    </w:p>
    <w:p w14:paraId="23FEA861" w14:textId="77777777" w:rsidR="00585E40" w:rsidRPr="00A060A3" w:rsidRDefault="00585E40" w:rsidP="00096F0B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60A3" w14:paraId="6D1F406C" w14:textId="77777777" w:rsidTr="00A060A3">
        <w:tc>
          <w:tcPr>
            <w:tcW w:w="9062" w:type="dxa"/>
          </w:tcPr>
          <w:p w14:paraId="484FFAE2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A7BD97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7A08CA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85941B0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18ECCF7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8307C9A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F530885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1CA5497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D7429E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B8C598F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9D1F40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D3CF57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C7A7B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336894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BBC4521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96DF5F7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DF4B5E1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2F15469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A0EBA0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DB63FA9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5679205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5DA01DC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3B3AD2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02B4655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C09F36B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391E904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FCF16CF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41C983C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036600A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10E1DC4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0253F75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7B1B07A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0B3001A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5F7414C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2C07A7A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978C66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9D36038" w14:textId="77777777" w:rsidR="00A060A3" w:rsidRDefault="00A060A3" w:rsidP="00C344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94C579E" w14:textId="77777777" w:rsidR="00A060A3" w:rsidRDefault="00A060A3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74B0C731" w14:textId="77777777" w:rsidR="000D5DBF" w:rsidRPr="000D5DBF" w:rsidRDefault="000D5DBF" w:rsidP="000D5DBF">
      <w:pPr>
        <w:rPr>
          <w:rFonts w:ascii="ＭＳ Ｐゴシック" w:eastAsia="ＭＳ Ｐゴシック" w:hAnsi="ＭＳ Ｐゴシック"/>
          <w:sz w:val="21"/>
          <w:szCs w:val="21"/>
        </w:rPr>
      </w:pPr>
      <w:r w:rsidRPr="000D5DBF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〔３〕国内競技規則第</w:t>
      </w:r>
      <w:r w:rsidRPr="000D5DBF">
        <w:rPr>
          <w:rFonts w:ascii="ＭＳ Ｐゴシック" w:eastAsia="ＭＳ Ｐゴシック" w:hAnsi="ＭＳ Ｐゴシック"/>
          <w:sz w:val="21"/>
          <w:szCs w:val="21"/>
        </w:rPr>
        <w:t>10－10条（国際競技の場合：国際モータースポーツ競技規則</w:t>
      </w:r>
    </w:p>
    <w:p w14:paraId="65DFC2BD" w14:textId="77777777" w:rsidR="00124257" w:rsidRDefault="000D5DBF" w:rsidP="00752025">
      <w:pPr>
        <w:ind w:leftChars="178" w:left="425"/>
        <w:rPr>
          <w:rFonts w:ascii="ＭＳ Ｐゴシック" w:eastAsia="ＭＳ Ｐゴシック" w:hAnsi="ＭＳ Ｐゴシック"/>
          <w:sz w:val="21"/>
          <w:szCs w:val="21"/>
        </w:rPr>
      </w:pPr>
      <w:r w:rsidRPr="000D5DBF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Pr="000D5DBF">
        <w:rPr>
          <w:rFonts w:ascii="ＭＳ Ｐゴシック" w:eastAsia="ＭＳ Ｐゴシック" w:hAnsi="ＭＳ Ｐゴシック"/>
          <w:sz w:val="21"/>
          <w:szCs w:val="21"/>
        </w:rPr>
        <w:t>11条９項）により組織者（または参加者）に対して下記の通り指示を行</w:t>
      </w:r>
      <w:r w:rsidRPr="000D5DBF">
        <w:rPr>
          <w:rFonts w:ascii="ＭＳ Ｐゴシック" w:eastAsia="ＭＳ Ｐゴシック" w:hAnsi="ＭＳ Ｐゴシック" w:hint="eastAsia"/>
          <w:sz w:val="21"/>
          <w:szCs w:val="21"/>
        </w:rPr>
        <w:t>った｡</w:t>
      </w:r>
    </w:p>
    <w:p w14:paraId="72EF68E8" w14:textId="4F9D7008" w:rsidR="00096F0B" w:rsidRDefault="000D5DBF" w:rsidP="00752025">
      <w:pPr>
        <w:ind w:leftChars="178" w:left="425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124257">
        <w:rPr>
          <w:rFonts w:ascii="ＭＳ Ｐゴシック" w:eastAsia="ＭＳ Ｐゴシック" w:hAnsi="ＭＳ Ｐゴシック"/>
          <w:sz w:val="21"/>
          <w:szCs w:val="21"/>
          <w:u w:val="single"/>
        </w:rPr>
        <w:t>（※日時を明記して下さい｡)</w:t>
      </w:r>
    </w:p>
    <w:p w14:paraId="3DA2C94F" w14:textId="77777777" w:rsidR="00585E40" w:rsidRPr="00585E40" w:rsidRDefault="00585E40" w:rsidP="00752025">
      <w:pPr>
        <w:ind w:leftChars="178" w:left="42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F2040" w14:paraId="667C4C80" w14:textId="77777777" w:rsidTr="00BF2040">
        <w:tc>
          <w:tcPr>
            <w:tcW w:w="9062" w:type="dxa"/>
          </w:tcPr>
          <w:p w14:paraId="597BB1F0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96632DA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0B9E043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5DD48F9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545621C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1D183FE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DC18D7B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55D51DE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81A959A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EEA1AA0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60C3255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CF3C848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F577774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98E7C60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46438A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49A0F13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541352D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1A1E121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A468A66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385BF8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2D2F1B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074FBF2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F2444A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3328867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4A78FC4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431C74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A78E91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F153767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BFB4561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1A187B5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E0130E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47D3ED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D9A351E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5151A98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D367050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5AA390B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7591A65" w14:textId="77777777" w:rsidR="00BF2040" w:rsidRDefault="00BF2040" w:rsidP="00A45CA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655918EB" w14:textId="77777777" w:rsidR="00A45CA1" w:rsidRDefault="00A45CA1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41FE26D8" w14:textId="77777777" w:rsidR="00D74D6B" w:rsidRPr="00D74D6B" w:rsidRDefault="00D74D6B" w:rsidP="00D74D6B">
      <w:pPr>
        <w:rPr>
          <w:rFonts w:ascii="ＭＳ Ｐゴシック" w:eastAsia="ＭＳ Ｐゴシック" w:hAnsi="ＭＳ Ｐゴシック"/>
          <w:sz w:val="21"/>
          <w:szCs w:val="21"/>
        </w:rPr>
      </w:pPr>
      <w:r w:rsidRPr="00D74D6B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〔４〕国内競技規則第</w:t>
      </w:r>
      <w:r w:rsidRPr="00D74D6B">
        <w:rPr>
          <w:rFonts w:ascii="ＭＳ Ｐゴシック" w:eastAsia="ＭＳ Ｐゴシック" w:hAnsi="ＭＳ Ｐゴシック"/>
          <w:sz w:val="21"/>
          <w:szCs w:val="21"/>
        </w:rPr>
        <w:t>11－３条（国際競技の場合：国際モータースポーツ競技規則</w:t>
      </w:r>
    </w:p>
    <w:p w14:paraId="4E2507CE" w14:textId="77777777" w:rsidR="00D74D6B" w:rsidRPr="00D74D6B" w:rsidRDefault="00D74D6B" w:rsidP="00D74D6B">
      <w:pPr>
        <w:ind w:leftChars="178" w:left="425"/>
        <w:rPr>
          <w:rFonts w:ascii="ＭＳ Ｐゴシック" w:eastAsia="ＭＳ Ｐゴシック" w:hAnsi="ＭＳ Ｐゴシック"/>
          <w:sz w:val="21"/>
          <w:szCs w:val="21"/>
        </w:rPr>
      </w:pPr>
      <w:r w:rsidRPr="00D74D6B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Pr="00D74D6B">
        <w:rPr>
          <w:rFonts w:ascii="ＭＳ Ｐゴシック" w:eastAsia="ＭＳ Ｐゴシック" w:hAnsi="ＭＳ Ｐゴシック"/>
          <w:sz w:val="21"/>
          <w:szCs w:val="21"/>
        </w:rPr>
        <w:t>12条２項）及び特別規則第　　条により下記の通り罰則を課した。</w:t>
      </w:r>
    </w:p>
    <w:p w14:paraId="2D26DDE0" w14:textId="7DA953C8" w:rsidR="00124257" w:rsidRDefault="00D74D6B" w:rsidP="00D74D6B">
      <w:pPr>
        <w:ind w:leftChars="178" w:left="425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BF204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（※日時を明記して下さい｡</w:t>
      </w:r>
      <w:r w:rsidRPr="00BF2040">
        <w:rPr>
          <w:rFonts w:ascii="ＭＳ Ｐゴシック" w:eastAsia="ＭＳ Ｐゴシック" w:hAnsi="ＭＳ Ｐゴシック"/>
          <w:sz w:val="21"/>
          <w:szCs w:val="21"/>
          <w:u w:val="single"/>
        </w:rPr>
        <w:t>)</w:t>
      </w:r>
    </w:p>
    <w:p w14:paraId="39BE73B9" w14:textId="77777777" w:rsidR="00585E40" w:rsidRPr="00585E40" w:rsidRDefault="00585E40" w:rsidP="00D74D6B">
      <w:pPr>
        <w:ind w:leftChars="178" w:left="42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205EE" w14:paraId="6A57C755" w14:textId="77777777" w:rsidTr="00AD1467">
        <w:tc>
          <w:tcPr>
            <w:tcW w:w="9062" w:type="dxa"/>
          </w:tcPr>
          <w:p w14:paraId="5A0848AA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AD89766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34DE46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1400271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FAA68D0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783E381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9BBB417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F8A33C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9AF635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E43F0C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B538980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ECEBAAE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BDC947C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839027C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E2113AF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5FCE2BC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1932F0D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80B6A6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2EBEF99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0538CA2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470AB4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726BCA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09DFA67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79C08FA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8112433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A6C05F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C2EE27D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DB3B76B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904DD4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8FE64B7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04D52C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272B00F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4D8F655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26EEE46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4B7D3A3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3EF6BE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98CD1C2" w14:textId="77777777" w:rsidR="009205EE" w:rsidRDefault="009205EE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86E923" w14:textId="77777777" w:rsidR="009205EE" w:rsidRDefault="009205EE" w:rsidP="009205EE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7A9FF7A9" w14:textId="78FC260E" w:rsidR="000E78AA" w:rsidRDefault="000E78AA" w:rsidP="000E78AA">
      <w:pPr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D74D6B"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〔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５</w:t>
      </w:r>
      <w:r w:rsidRPr="00D74D6B">
        <w:rPr>
          <w:rFonts w:ascii="ＭＳ Ｐゴシック" w:eastAsia="ＭＳ Ｐゴシック" w:hAnsi="ＭＳ Ｐゴシック" w:hint="eastAsia"/>
          <w:sz w:val="21"/>
          <w:szCs w:val="21"/>
        </w:rPr>
        <w:t>〕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提出された抗議に対して下記の通り裁定した。</w:t>
      </w:r>
      <w:r w:rsidRPr="00BF2040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（※日時を明記して下さい｡</w:t>
      </w:r>
      <w:r w:rsidRPr="00BF2040">
        <w:rPr>
          <w:rFonts w:ascii="ＭＳ Ｐゴシック" w:eastAsia="ＭＳ Ｐゴシック" w:hAnsi="ＭＳ Ｐゴシック"/>
          <w:sz w:val="21"/>
          <w:szCs w:val="21"/>
          <w:u w:val="single"/>
        </w:rPr>
        <w:t>)</w:t>
      </w:r>
    </w:p>
    <w:p w14:paraId="33E78B2C" w14:textId="77777777" w:rsidR="00585E40" w:rsidRPr="00585E40" w:rsidRDefault="00585E40" w:rsidP="000E78AA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E78AA" w14:paraId="14DDF788" w14:textId="77777777" w:rsidTr="00AD1467">
        <w:tc>
          <w:tcPr>
            <w:tcW w:w="9062" w:type="dxa"/>
          </w:tcPr>
          <w:p w14:paraId="4C2C797B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3D32A8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3CD421C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46DCEF0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3A8B1D1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9BA76AA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1674C7F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2EE7DD3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25DF1C0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9103462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DB66128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8B9EEEE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0101188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7D45A1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7E50650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82FCFD9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D45BF27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7C316CE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24EBC4B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19A72D2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D33B995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463540F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9C8F80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E3A095A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859218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64278BC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F1EB237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7A7D3BA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C72680E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0EA0A0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834F52A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AE1A55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C35130F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B28FAAC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E255241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8D1632D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3D68DD6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90C386F" w14:textId="77777777" w:rsidR="000E78AA" w:rsidRDefault="000E78AA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26DE3E4" w14:textId="77777777" w:rsidR="000E78AA" w:rsidRDefault="000E78AA" w:rsidP="000E78AA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sz w:val="21"/>
          <w:szCs w:val="21"/>
        </w:rPr>
        <w:br w:type="page"/>
      </w:r>
    </w:p>
    <w:p w14:paraId="23707060" w14:textId="48C8109D" w:rsidR="00124257" w:rsidRDefault="00585E40" w:rsidP="00124257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>審査委員長の</w:t>
      </w:r>
      <w:r w:rsidR="009B6F12">
        <w:rPr>
          <w:rFonts w:ascii="ＭＳ Ｐゴシック" w:eastAsia="ＭＳ Ｐゴシック" w:hAnsi="ＭＳ Ｐゴシック" w:hint="eastAsia"/>
          <w:sz w:val="21"/>
          <w:szCs w:val="21"/>
        </w:rPr>
        <w:t>講評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、その他の意見</w:t>
      </w:r>
    </w:p>
    <w:p w14:paraId="53A9F594" w14:textId="77777777" w:rsidR="00585E40" w:rsidRDefault="00585E40" w:rsidP="00124257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585E40" w14:paraId="292EEB70" w14:textId="77777777" w:rsidTr="00AD1467">
        <w:tc>
          <w:tcPr>
            <w:tcW w:w="9062" w:type="dxa"/>
          </w:tcPr>
          <w:p w14:paraId="146C1CAF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295202C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FFED1B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E381CB1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9B1A41E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EF1E95E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1928627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D315931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376A2A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DF0C465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AB2930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957EFC1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95865E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C50BA62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00B33B7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8CBE5E5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13F6A1E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8D6D857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5365A79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13997C5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8022CF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3C40232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94E4F8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820EFC3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29AD460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D213C2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4CCBC0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3314929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4D07D85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D6BFFB4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33D728F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760AD72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EAAB8E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FC448D1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B9CEF36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E91BC71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1D35F0F" w14:textId="77777777" w:rsidR="00585E40" w:rsidRDefault="00585E4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7F6FC04" w14:textId="2DBDB4F1" w:rsidR="00ED6B30" w:rsidRDefault="00ED6B30" w:rsidP="00AD146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9C2E7B1" w14:textId="4423D561" w:rsidR="009205EE" w:rsidRPr="00A060A3" w:rsidRDefault="009205EE" w:rsidP="00ED6B30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sectPr w:rsidR="009205EE" w:rsidRPr="00A060A3" w:rsidSect="009A7DAB">
      <w:type w:val="continuous"/>
      <w:pgSz w:w="11906" w:h="16838" w:code="9"/>
      <w:pgMar w:top="993" w:right="1416" w:bottom="851" w:left="1418" w:header="851" w:footer="992" w:gutter="0"/>
      <w:cols w:space="720"/>
      <w:docGrid w:type="linesAndChars" w:linePitch="34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8BD1" w14:textId="77777777" w:rsidR="000F4DDE" w:rsidRDefault="000F4DDE" w:rsidP="005B6C01">
      <w:r>
        <w:separator/>
      </w:r>
    </w:p>
  </w:endnote>
  <w:endnote w:type="continuationSeparator" w:id="0">
    <w:p w14:paraId="0604C867" w14:textId="77777777" w:rsidR="000F4DDE" w:rsidRDefault="000F4DDE" w:rsidP="005B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明朝B">
    <w:altName w:val="HGP明朝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5EBA" w14:textId="73DCEE94" w:rsidR="005B6C01" w:rsidRDefault="005B6C01" w:rsidP="005B6C01">
    <w:pPr>
      <w:pStyle w:val="a6"/>
      <w:jc w:val="right"/>
    </w:pPr>
    <w:r>
      <w:rPr>
        <w:rFonts w:hint="eastAsia"/>
      </w:rPr>
      <w:t>2</w:t>
    </w:r>
    <w:r>
      <w:t>02306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E9EB" w14:textId="77777777" w:rsidR="000F4DDE" w:rsidRDefault="000F4DDE" w:rsidP="005B6C01">
      <w:r>
        <w:separator/>
      </w:r>
    </w:p>
  </w:footnote>
  <w:footnote w:type="continuationSeparator" w:id="0">
    <w:p w14:paraId="240A14E9" w14:textId="77777777" w:rsidR="000F4DDE" w:rsidRDefault="000F4DDE" w:rsidP="005B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3B"/>
    <w:rsid w:val="00026822"/>
    <w:rsid w:val="00055E41"/>
    <w:rsid w:val="000754AC"/>
    <w:rsid w:val="00096BAF"/>
    <w:rsid w:val="00096F0B"/>
    <w:rsid w:val="000B5AFE"/>
    <w:rsid w:val="000D0F62"/>
    <w:rsid w:val="000D5DBF"/>
    <w:rsid w:val="000E78AA"/>
    <w:rsid w:val="000F4DDE"/>
    <w:rsid w:val="00105AB3"/>
    <w:rsid w:val="00110663"/>
    <w:rsid w:val="001158F7"/>
    <w:rsid w:val="00124257"/>
    <w:rsid w:val="00131323"/>
    <w:rsid w:val="00136AEA"/>
    <w:rsid w:val="00157E77"/>
    <w:rsid w:val="00165726"/>
    <w:rsid w:val="00192E22"/>
    <w:rsid w:val="0019547E"/>
    <w:rsid w:val="001E1F4B"/>
    <w:rsid w:val="00200ACA"/>
    <w:rsid w:val="002030EF"/>
    <w:rsid w:val="00217877"/>
    <w:rsid w:val="0023171E"/>
    <w:rsid w:val="00237275"/>
    <w:rsid w:val="00251A6F"/>
    <w:rsid w:val="002A68BF"/>
    <w:rsid w:val="002D0B23"/>
    <w:rsid w:val="002D249F"/>
    <w:rsid w:val="002E79EF"/>
    <w:rsid w:val="002F5D99"/>
    <w:rsid w:val="003026B5"/>
    <w:rsid w:val="0031476E"/>
    <w:rsid w:val="003457A4"/>
    <w:rsid w:val="003477FD"/>
    <w:rsid w:val="003A5CCD"/>
    <w:rsid w:val="003A7E6C"/>
    <w:rsid w:val="003B0C00"/>
    <w:rsid w:val="003C69E9"/>
    <w:rsid w:val="00400E35"/>
    <w:rsid w:val="004175F7"/>
    <w:rsid w:val="00424049"/>
    <w:rsid w:val="004520AC"/>
    <w:rsid w:val="004534DA"/>
    <w:rsid w:val="004A52AE"/>
    <w:rsid w:val="004A665E"/>
    <w:rsid w:val="004B6A92"/>
    <w:rsid w:val="004C5198"/>
    <w:rsid w:val="004D3D50"/>
    <w:rsid w:val="004F6B87"/>
    <w:rsid w:val="005138F3"/>
    <w:rsid w:val="00580E43"/>
    <w:rsid w:val="005825ED"/>
    <w:rsid w:val="00583058"/>
    <w:rsid w:val="00585E40"/>
    <w:rsid w:val="005B55FA"/>
    <w:rsid w:val="005B6C01"/>
    <w:rsid w:val="005D7C39"/>
    <w:rsid w:val="006023B7"/>
    <w:rsid w:val="00655162"/>
    <w:rsid w:val="00656ABA"/>
    <w:rsid w:val="006F7626"/>
    <w:rsid w:val="007148B5"/>
    <w:rsid w:val="0073242C"/>
    <w:rsid w:val="00752025"/>
    <w:rsid w:val="007926B3"/>
    <w:rsid w:val="007B0B10"/>
    <w:rsid w:val="007D6AA2"/>
    <w:rsid w:val="00820E79"/>
    <w:rsid w:val="00853C43"/>
    <w:rsid w:val="0085586D"/>
    <w:rsid w:val="008C47A8"/>
    <w:rsid w:val="008D211C"/>
    <w:rsid w:val="008D395A"/>
    <w:rsid w:val="008F3710"/>
    <w:rsid w:val="009205EE"/>
    <w:rsid w:val="00951C57"/>
    <w:rsid w:val="009747B5"/>
    <w:rsid w:val="00983AEC"/>
    <w:rsid w:val="009A2D41"/>
    <w:rsid w:val="009A7DAB"/>
    <w:rsid w:val="009B636A"/>
    <w:rsid w:val="009B6F12"/>
    <w:rsid w:val="009D4434"/>
    <w:rsid w:val="009D6437"/>
    <w:rsid w:val="009E22DE"/>
    <w:rsid w:val="009E5E9D"/>
    <w:rsid w:val="00A02155"/>
    <w:rsid w:val="00A060A3"/>
    <w:rsid w:val="00A45CA1"/>
    <w:rsid w:val="00A95015"/>
    <w:rsid w:val="00AB23B7"/>
    <w:rsid w:val="00AE21F7"/>
    <w:rsid w:val="00AE618F"/>
    <w:rsid w:val="00B145DB"/>
    <w:rsid w:val="00B71313"/>
    <w:rsid w:val="00B759B4"/>
    <w:rsid w:val="00BC78B9"/>
    <w:rsid w:val="00BD4CCF"/>
    <w:rsid w:val="00BD5BA2"/>
    <w:rsid w:val="00BE083B"/>
    <w:rsid w:val="00BF2040"/>
    <w:rsid w:val="00C011D8"/>
    <w:rsid w:val="00C20BE8"/>
    <w:rsid w:val="00C34415"/>
    <w:rsid w:val="00C45B5B"/>
    <w:rsid w:val="00C91A20"/>
    <w:rsid w:val="00C951A9"/>
    <w:rsid w:val="00CB6FDB"/>
    <w:rsid w:val="00CF2F44"/>
    <w:rsid w:val="00CF5344"/>
    <w:rsid w:val="00D22CCE"/>
    <w:rsid w:val="00D348A1"/>
    <w:rsid w:val="00D44878"/>
    <w:rsid w:val="00D61A02"/>
    <w:rsid w:val="00D74D6B"/>
    <w:rsid w:val="00DA234F"/>
    <w:rsid w:val="00DD4909"/>
    <w:rsid w:val="00DE3BCB"/>
    <w:rsid w:val="00DE5386"/>
    <w:rsid w:val="00E1132C"/>
    <w:rsid w:val="00E24962"/>
    <w:rsid w:val="00E250DD"/>
    <w:rsid w:val="00E27390"/>
    <w:rsid w:val="00E5753B"/>
    <w:rsid w:val="00E86694"/>
    <w:rsid w:val="00E92BFB"/>
    <w:rsid w:val="00ED6B30"/>
    <w:rsid w:val="00EE15FF"/>
    <w:rsid w:val="00EE7640"/>
    <w:rsid w:val="00F12BA3"/>
    <w:rsid w:val="00F40931"/>
    <w:rsid w:val="00F45302"/>
    <w:rsid w:val="00F47D4C"/>
    <w:rsid w:val="00F77986"/>
    <w:rsid w:val="00FA40B4"/>
    <w:rsid w:val="00FA6741"/>
    <w:rsid w:val="00FA6B3E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CA1E7"/>
  <w15:chartTrackingRefBased/>
  <w15:docId w15:val="{22A5CCCD-5268-4E24-BC60-B339BF8C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51A6F"/>
    <w:pPr>
      <w:autoSpaceDE w:val="0"/>
      <w:autoSpaceDN w:val="0"/>
      <w:spacing w:before="28"/>
      <w:ind w:left="2482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C01"/>
  </w:style>
  <w:style w:type="paragraph" w:styleId="a6">
    <w:name w:val="footer"/>
    <w:basedOn w:val="a"/>
    <w:link w:val="a7"/>
    <w:uiPriority w:val="99"/>
    <w:unhideWhenUsed/>
    <w:rsid w:val="005B6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C01"/>
  </w:style>
  <w:style w:type="character" w:customStyle="1" w:styleId="10">
    <w:name w:val="見出し 1 (文字)"/>
    <w:basedOn w:val="a0"/>
    <w:link w:val="1"/>
    <w:uiPriority w:val="9"/>
    <w:rsid w:val="00251A6F"/>
    <w:rPr>
      <w:rFonts w:ascii="Microsoft JhengHei" w:eastAsia="Microsoft JhengHei" w:hAnsi="Microsoft JhengHei" w:cs="Microsoft JhengHei"/>
      <w:b/>
      <w:bCs/>
      <w:kern w:val="0"/>
      <w:sz w:val="34"/>
      <w:szCs w:val="34"/>
    </w:rPr>
  </w:style>
  <w:style w:type="paragraph" w:styleId="a8">
    <w:name w:val="Body Text"/>
    <w:basedOn w:val="a"/>
    <w:link w:val="a9"/>
    <w:uiPriority w:val="1"/>
    <w:qFormat/>
    <w:rsid w:val="00251A6F"/>
    <w:pPr>
      <w:autoSpaceDE w:val="0"/>
      <w:autoSpaceDN w:val="0"/>
      <w:jc w:val="left"/>
    </w:pPr>
    <w:rPr>
      <w:rFonts w:ascii="HGP明朝B" w:eastAsia="HGP明朝B" w:hAnsi="HGP明朝B" w:cs="HGP明朝B"/>
      <w:kern w:val="0"/>
      <w:sz w:val="20"/>
      <w:szCs w:val="20"/>
    </w:rPr>
  </w:style>
  <w:style w:type="character" w:customStyle="1" w:styleId="a9">
    <w:name w:val="本文 (文字)"/>
    <w:basedOn w:val="a0"/>
    <w:link w:val="a8"/>
    <w:uiPriority w:val="1"/>
    <w:rsid w:val="00251A6F"/>
    <w:rPr>
      <w:rFonts w:ascii="HGP明朝B" w:eastAsia="HGP明朝B" w:hAnsi="HGP明朝B" w:cs="HGP明朝B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6CF19-6332-422F-A85E-BE340619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修</dc:creator>
  <cp:keywords/>
  <dc:description/>
  <cp:lastModifiedBy>渋川 健</cp:lastModifiedBy>
  <cp:revision>134</cp:revision>
  <cp:lastPrinted>2023-06-12T04:55:00Z</cp:lastPrinted>
  <dcterms:created xsi:type="dcterms:W3CDTF">2023-06-08T04:16:00Z</dcterms:created>
  <dcterms:modified xsi:type="dcterms:W3CDTF">2023-06-12T06:17:00Z</dcterms:modified>
</cp:coreProperties>
</file>